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840" w:lineRule="atLeast"/>
        <w:ind w:left="0" w:right="0" w:firstLine="0"/>
        <w:jc w:val="center"/>
        <w:rPr>
          <w:rFonts w:hint="eastAsia" w:ascii="方正小标宋简体" w:hAnsi="方正小标宋简体" w:eastAsia="方正小标宋简体" w:cs="方正小标宋简体"/>
          <w:b w:val="0"/>
          <w:bCs w:val="0"/>
          <w:i w:val="0"/>
          <w:iCs w:val="0"/>
          <w:caps w:val="0"/>
          <w:color w:val="333333"/>
          <w:spacing w:val="0"/>
          <w:sz w:val="44"/>
          <w:szCs w:val="44"/>
        </w:rPr>
      </w:pPr>
      <w:r>
        <w:rPr>
          <w:rFonts w:hint="eastAsia" w:ascii="方正小标宋简体" w:hAnsi="方正小标宋简体" w:eastAsia="方正小标宋简体" w:cs="方正小标宋简体"/>
          <w:b w:val="0"/>
          <w:bCs w:val="0"/>
          <w:i w:val="0"/>
          <w:iCs w:val="0"/>
          <w:caps w:val="0"/>
          <w:color w:val="333333"/>
          <w:spacing w:val="0"/>
          <w:sz w:val="44"/>
          <w:szCs w:val="44"/>
          <w:bdr w:val="none" w:color="auto" w:sz="0" w:space="0"/>
          <w:shd w:val="clear" w:fill="FFFFFF"/>
        </w:rPr>
        <w:t>中华人民共和国动物防疫法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shd w:val="clear" w:fill="FFFFFF"/>
        </w:rPr>
        <w:t>（1997年7月3日第八届全国人民代表大会常务委员会第二十六次会议通过　2007年8月30日第十届全国人民代表大会常务委员会第二十九次会议第一次修订　根据2013年6月29日第十二届全国人民代表大会常务委员会第三次会议《关于修改〈中华人民共和国文物保护法〉等十二部法律的决定》第一次修正　根据2015年4月24日第十二届全国人民代表大会常务委员会第十四次会议《关于修改〈中华人民共和国电力法〉等六部法律的决定》第二次修正　2021年1月22日第十三届全国人民代表大会常务委员会第二十五次会议第二次修订）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b/>
          <w:bCs/>
          <w:i w:val="0"/>
          <w:iCs w:val="0"/>
          <w:caps w:val="0"/>
          <w:color w:val="333333"/>
          <w:spacing w:val="0"/>
          <w:sz w:val="24"/>
          <w:szCs w:val="24"/>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第二章　动物疫病的预防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第三章　动物疫情的报告、通报和公布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第四章　动物疫病的控制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第五章　动物和动物产品的检疫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第六章　病死动物和病害动物产品的无害化处理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第七章　动物诊疗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第八章　兽医管理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第九章　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第十章　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第十一章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第十二章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第一条　为了加强对动物防疫活动的管理，预防、控制、净化、消灭动物疫病，促进养殖业发展，防控人畜共患传染病，保障公共卫生安全和人体健康，制定本法。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第二条　本法适用于在中华人民共和国领域内的动物防疫及其监督管理活动。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进出境动物、动物产品的检疫，适用《中华人民共和国进出境动植物检疫法》。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第三条　本法所称动物，是指家畜家禽和人工饲养、捕获的其他动物。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本法所称动物产品，是指动物的肉、生皮、原毛、绒、脏器、脂、血液、精液、卵、胚胎、骨、蹄、头、角、筋以及可能传播动物疫病的奶、蛋等。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本法所称动物疫病，是指动物传染病，包括寄生虫病。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本法所称动物防疫，是指动物疫病的预防、控制、诊疗、净化、消灭和动物、动物产品的检疫，以及病死动物、病害动物产品的无害化处理。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第四条　根据动物疫病对养殖业生产和人体健康的危害程度，本法规定的动物疫病分为下列三类：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（一）一类疫病，是指口蹄疫、非洲猪瘟、高致病性禽流感等对人、动物构成特别严重危害，可能造成重大经济损失和社会影响，需要采取紧急、严厉的强制预防、控制等措施的；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（二）二类疫病，是指狂犬病、布鲁氏菌病、草鱼出血病等对人、动物构成严重危害，可能造成较大经济损失和社会影响，需要采取严格预防、控制等措施的；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（三）三类疫病，是指大肠杆菌病、禽结核病、鳖腮腺炎病等常见多发，对人、动物构成危害，可能造成一定程度的经济损失和社会影响，需要及时预防、控制的。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前款一、二、三类动物疫病具体病种名录由国务院农业农村主管部门制定并公布。国务院农业农村主管部门应当根据动物疫病发生、流行情况和危害程度，及时增加、减少或者调整一、二、三类动物疫病具体病种并予以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人畜共患传染病名录由国务院农业农村主管部门会同国务院卫生健康、野生动物保护等主管部门制定并公布。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第五条　动物防疫实行预防为主，预防与控制、净化、消灭相结合的方针。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第六条　国家鼓励社会力量参与动物防疫工作。各级人民政府采取措施，支持单位和个人参与动物防疫的宣传教育、疫情报告、志愿服务和捐赠等活动。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第七条　从事动物饲养、屠宰、经营、隔离、运输以及动物产品生产、经营、加工、贮藏等活动的单位和个人，依照本法和国务院农业农村主管部门的规定，做好免疫、消毒、检测、隔离、净化、消灭、无害化处理等动物防疫工作，承担动物防疫相关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第八条　县级以上人民政府对动物防疫工作实行统一领导，采取有效措施稳定基层机构队伍，加强动物防疫队伍建设，建立健全动物防疫体系，制定并组织实施动物疫病防治规划。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乡级人民政府、街道办事处组织群众做好本辖区的动物疫病预防与控制工作，村民委员会、居民委员会予以协助。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第九条　国务院农业农村主管部门主管全国的动物防疫工作。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县级以上地方人民政府农业农村主管部门主管本行政区域的动物防疫工作。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县级以上人民政府其他有关部门在各自职责范围内做好动物防疫工作。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军队动物卫生监督职能部门负责军队现役动物和饲养自用动物的防疫工作。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第十条　县级以上人民政府卫生健康主管部门和本级人民政府农业农村、野生动物保护等主管部门应当建立人畜共患传染病防治的协作机制。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国务院农业农村主管部门和海关总署等部门应当建立防止境外动物疫病输入的协作机制。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第十一条　县级以上地方人民政府的动物卫生监督机构依照本法规定，负责动物、动物产品的检疫工作。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第十二条　县级以上人民政府按照国务院的规定，根据统筹规划、合理布局、综合设置的原则建立动物疫病预防控制机构。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动物疫病预防控制机构承担动物疫病的监测、检测、诊断、流行病学调查、疫情报告以及其他预防、控制等技术工作；承担动物疫病净化、消灭的技术工作。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第十三条　国家鼓励和支持开展动物疫病的科学研究以及国际合作与交流，推广先进适用的科学研究成果，提高动物疫病防治的科学技术水平。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各级人民政府和有关部门、新闻媒体，应当加强对动物防疫法律法规和动物防疫知识的宣传。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第十四条　对在动物防疫工作、相关科学研究、动物疫情扑灭中做出贡献的单位和个人，各级人民政府和有关部门按照国家有关规定给予表彰、奖励。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有关单位应当依法为动物防疫人员缴纳工伤保险费。对因参与动物防疫工作致病、致残、死亡的人员，按照国家有关规定给予补助或者抚恤。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第二章　动物疫病的预防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第十五条　国家建立动物疫病风险评估制度。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国务院农业农村主管部门根据国内外动物疫情以及保护养殖业生产和人体健康的需要，及时会同国务院卫生健康等有关部门对动物疫病进行风险评估，并制定、公布动物疫病预防、控制、净化、消灭措施和技术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省、自治区、直辖市人民政府农业农村主管部门会同本级人民政府卫生健康等有关部门开展本行政区域的动物疫病风险评估，并落实动物疫病预防、控制、净化、消灭措施。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第十六条　国家对严重危害养殖业生产和人体健康的动物疫病实施强制免疫。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国务院农业农村主管部门确定强制免疫的动物疫病病种和区域。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省、自治区、直辖市人民政府农业农村主管部门制定本行政区域的强制免疫计划；根据本行政区域动物疫病流行情况增加实施强制免疫的动物疫病病种和区域，报本级人民政府批准后执行，并报国务院农业农村主管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第十七条　饲养动物的单位和个人应当履行动物疫病强制免疫义务，按照强制免疫计划和技术规范，对动物实施免疫接种，并按照国家有关规定建立免疫档案、加施畜禽标识，保证可追溯。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实施强制免疫接种的动物未达到免疫质量要求，实施补充免疫接种后仍不符合免疫质量要求的，有关单位和个人应当按照国家有关规定处理。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用于预防接种的疫苗应当符合国家质量标准。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第十八条　县级以上地方人民政府农业农村主管部门负责组织实施动物疫病强制免疫计划，并对饲养动物的单位和个人履行强制免疫义务的情况进行监督检查。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乡级人民政府、街道办事处组织本辖区饲养动物的单位和个人做好强制免疫，协助做好监督检查；村民委员会、居民委员会协助做好相关工作。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县级以上地方人民政府农业农村主管部门应当定期对本行政区域的强制免疫计划实施情况和效果进行评估，并向社会公布评估结果。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第十九条　国家实行动物疫病监测和疫情预警制度。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县级以上人民政府建立健全动物疫病监测网络，加强动物疫病监测。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国务院农业农村主管部门会同国务院有关部门制定国家动物疫病监测计划。省、自治区、直辖市人民政府农业农村主管部门根据国家动物疫病监测计划，制定本行政区域的动物疫病监测计划。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动物疫病预防控制机构按照国务院农业农村主管部门的规定和动物疫病监测计划，对动物疫病的发生、流行等情况进行监测；从事动物饲养、屠宰、经营、隔离、运输以及动物产品生产、经营、加工、贮藏、无害化处理等活动的单位和个人不得拒绝或者阻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国务院农业农村主管部门和省、自治区、直辖市人民政府农业农村主管部门根据对动物疫病发生、流行趋势的预测，及时发出动物疫情预警。地方各级人民政府接到动物疫情预警后，应当及时采取预防、控制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第二十条　陆路边境省、自治区人民政府根据动物疫病防控需要，合理设置动物疫病监测站点，健全监测工作机制，防范境外动物疫病传入。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科技、海关等部门按照本法和有关法律法规的规定做好动物疫病监测预警工作，并定期与农业农村主管部门互通情况，紧急情况及时通报。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县级以上人民政府应当完善野生动物疫源疫病监测体系和工作机制，根据需要合理布局监测站点；野生动物保护、农业农村主管部门按照职责分工做好野生动物疫源疫病监测等工作，并定期互通情况，紧急情况及时通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第二十一条　国家支持地方建立无规定动物疫病区，鼓励动物饲养场建设无规定动物疫病生物安全隔离区。对符合国务院农业农村主管部门规定标准的无规定动物疫病区和无规定动物疫病生物安全隔离区，国务院农业农村主管部门验收合格予以公布，并对其维持情况进行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省、自治区、直辖市人民政府制定并组织实施本行政区域的无规定动物疫病区建设方案。国务院农业农村主管部门指导跨省、自治区、直辖市无规定动物疫病区建设。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国务院农业农村主管部门根据行政区划、养殖屠宰产业布局、风险评估情况等对动物疫病实施分区防控，可以采取禁止或者限制特定动物、动物产品跨区域调运等措施。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第二十二条　国务院农业农村主管部门制定并组织实施动物疫病净化、消灭规划。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县级以上地方人民政府根据动物疫病净化、消灭规划，制定并组织实施本行政区域的动物疫病净化、消灭计划。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动物疫病预防控制机构按照动物疫病净化、消灭规划、计划，开展动物疫病净化技术指导、培训，对动物疫病净化效果进行监测、评估。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国家推进动物疫病净化，鼓励和支持饲养动物的单位和个人开展动物疫病净化。饲养动物的单位和个人达到国务院农业农村主管部门规定的净化标准的，由省级以上人民政府农业农村主管部门予以公布。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第二十三条　种用、乳用动物应当符合国务院农业农村主管部门规定的健康标准。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饲养种用、乳用动物的单位和个人，应当按照国务院农业农村主管部门的要求，定期开展动物疫病检测；检测不合格的，应当按照国家有关规定处理。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第二十四条　动物饲养场和隔离场所、动物屠宰加工场所以及动物和动物产品无害化处理场所，应当符合下列动物防疫条件：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（一）场所的位置与居民生活区、生活饮用水水源地、学校、医院等公共场所的距离符合国务院农业农村主管部门的规定；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（二）生产经营区域封闭隔离，工程设计和有关流程符合动物防疫要求；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（三）有与其规模相适应的污水、污物处理设施，病死动物、病害动物产品无害化处理设施设备或者冷藏冷冻设施设备，以及清洗消毒设施设备；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（四）有与其规模相适应的执业兽医或者动物防疫技术人员；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（五）有完善的隔离消毒、购销台账、日常巡查等动物防疫制度；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（六）具备国务院农业农村主管部门规定的其他动物防疫条件。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动物和动物产品无害化处理场所除应当符合前款规定的条件外，还应当具有病原检测设备、检测能力和符合动物防疫要求的专用运输车辆。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第二十五条　国家实行动物防疫条件审查制度。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开办动物饲养场和隔离场所、动物屠宰加工场所以及动物和动物产品无害化处理场所，应当向县级以上地方人民政府农业农村主管部门提出申请，并附具相关材料。受理申请的农业农村主管部门应当依照本法和《中华人民共和国行政许可法》的规定进行审查。经审查合格的，发给动物防疫条件合格证；不合格的，应当通知申请人并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动物防疫条件合格证应当载明申请人的名称（姓名）、场（厂）址、动物（动物产品）种类等事项。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第二十六条　经营动物、动物产品的集贸市场应当具备国务院农业农村主管部门规定的动物防疫条件，并接受农业农村主管部门的监督检查。具体办法由国务院农业农村主管部门制定。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县级以上地方人民政府应当根据本地情况，决定在城市特定区域禁止家畜家禽活体交易。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第二十七条　动物、动物产品的运载工具、垫料、包装物、容器等应当符合国务院农业农村主管部门规定的动物防疫要求。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染疫动物及其排泄物、染疫动物产品，运载工具中的动物排泄物以及垫料、包装物、容器等被污染的物品，应当按照国家有关规定处理，不得随意处置。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第二十八条　采集、保存、运输动物病料或者病原微生物以及从事病原微生物研究、教学、检测、诊断等活动，应当遵守国家有关病原微生物实验室管理的规定。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第二十九条　禁止屠宰、经营、运输下列动物和生产、经营、加工、贮藏、运输下列动物产品：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（一）封锁疫区内与所发生动物疫病有关的；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（二）疫区内易感染的；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（三）依法应当检疫而未经检疫或者检疫不合格的；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（四）染疫或者疑似染疫的；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（五）病死或者死因不明的；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（六）其他不符合国务院农业农村主管部门有关动物防疫规定的。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因实施集中无害化处理需要暂存、运输动物和动物产品并按照规定采取防疫措施的，不适用前款规定。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第三十条　单位和个人饲养犬只，应当按照规定定期免疫接种狂犬病疫苗，凭动物诊疗机构出具的免疫证明向所在地养犬登记机关申请登记。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携带犬只出户的，应当按照规定佩戴犬牌并采取系犬绳等措施，防止犬只伤人、疫病传播。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街道办事处、乡级人民政府组织协调居民委员会、村民委员会，做好本辖区流浪犬、猫的控制和处置，防止疫病传播。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县级人民政府和乡级人民政府、街道办事处应当结合本地实际，做好农村地区饲养犬只的防疫管理工作。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饲养犬只防疫管理的具体办法，由省、自治区、直辖市制定。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第三章　动物疫情的报告、通报和公布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第三十一条　从事动物疫病监测、检测、检验检疫、研究、诊疗以及动物饲养、屠宰、经营、隔离、运输等活动的单位和个人，发现动物染疫或者疑似染疫的，应当立即向所在地农业农村主管部门或者动物疫病预防控制机构报告，并迅速采取隔离等控制措施，防止动物疫情扩散。其他单位和个人发现动物染疫或者疑似染疫的，应当及时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接到动物疫情报告的单位，应当及时采取临时隔离控制等必要措施，防止延误防控时机，并及时按照国家规定的程序上报。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第三十二条　动物疫情由县级以上人民政府农业农村主管部门认定；其中重大动物疫情由省、自治区、直辖市人民政府农业农村主管部门认定，必要时报国务院农业农村主管部门认定。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本法所称重大动物疫情，是指一、二、三类动物疫病突然发生，迅速传播，给养殖业生产安全造成严重威胁、危害，以及可能对公众身体健康与生命安全造成危害的情形。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在重大动物疫情报告期间，必要时，所在地县级以上地方人民政府可以作出封锁决定并采取扑杀、销毁等措施。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第三十三条　国家实行动物疫情通报制度。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国务院农业农村主管部门应当及时向国务院卫生健康等有关部门和军队有关部门以及省、自治区、直辖市人民政府农业农村主管部门通报重大动物疫情的发生和处置情况。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海关发现进出境动物和动物产品染疫或者疑似染疫的，应当及时处置并向农业农村主管部门通报。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县级以上地方人民政府野生动物保护主管部门发现野生动物染疫或者疑似染疫的，应当及时处置并向本级人民政府农业农村主管部门通报。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国务院农业农村主管部门应当依照我国缔结或者参加的条约、协定，及时向有关国际组织或者贸易方通报重大动物疫情的发生和处置情况。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第三十四条　发生人畜共患传染病疫情时，县级以上人民政府农业农村主管部门与本级人民政府卫生健康、野生动物保护等主管部门应当及时相互通报。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发生人畜共患传染病时，卫生健康主管部门应当对疫区易感染的人群进行监测，并应当依照《中华人民共和国传染病防治法》的规定及时公布疫情，采取相应的预防、控制措施。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第三十五条　患有人畜共患传染病的人员不得直接从事动物疫病监测、检测、检验检疫、诊疗以及易感染动物的饲养、屠宰、经营、隔离、运输等活动。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第三十六条　国务院农业农村主管部门向社会及时公布全国动物疫情，也可以根据需要授权省、自治区、直辖市人民政府农业农村主管部门公布本行政区域的动物疫情。其他单位和个人不得发布动物疫情。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第三十七条　任何单位和个人不得瞒报、谎报、迟报、漏报动物疫情，不得授意他人瞒报、谎报、迟报动物疫情，不得阻碍他人报告动物疫情。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第四章　动物疫病的控制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第三十八条　发生一类动物疫病时，应当采取下列控制措施：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所在地县级以上地方人民政府农业农村主管部门应当立即派人到现场，划定疫点、疫区、受威胁区，调查疫源，及时报请本级人民政府对疫区实行封锁。疫区范围涉及两个以上行政区域的，由有关行政区域共同的上一级人民政府对疫区实行封锁，或者由各有关行政区域的上一级人民政府共同对疫区实行封锁。必要时，上级人民政府可以责成下级人民政府对疫区实行封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（二）县级以上地方人民政府应当立即组织有关部门和单位采取封锁、隔离、扑杀、销毁、消毒、无害化处理、紧急免疫接种等强制性措施；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（三）在封锁期间，禁止染疫、疑似染疫和易感染的动物、动物产品流出疫区，禁止非疫区的易感染动物进入疫区，并根据需要对出入疫区的人员、运输工具及有关物品采取消毒和其他限制性措施。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第三十九条　发生二类动物疫病时，应当采取下列控制措施：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（一）所在地县级以上地方人民政府农业农村主管部门应当划定疫点、疫区、受威胁区；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（二）县级以上地方人民政府根据需要组织有关部门和单位采取隔离、扑杀、销毁、消毒、无害化处理、紧急免疫接种、限制易感染的动物和动物产品及有关物品出入等措施。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第四十条　疫点、疫区、受威胁区的撤销和疫区封锁的解除，按照国务院农业农村主管部门规定的标准和程序评估后，由原决定机关决定并宣布。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第四十一条　发生三类动物疫病时，所在地县级、乡级人民政府应当按照国务院农业农村主管部门的规定组织防治。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第四十二条　二、三类动物疫病呈暴发性流行时，按照一类动物疫病处理。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第四十三条　疫区内有关单位和个人，应当遵守县级以上人民政府及其农业农村主管部门依法作出的有关控制动物疫病的规定。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任何单位和个人不得藏匿、转移、盗掘已被依法隔离、封存、处理的动物和动物产品。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第四十四条　发生动物疫情时，航空、铁路、道路、水路运输企业应当优先组织运送防疫人员和物资。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第四十五条　国务院农业农村主管部门根据动物疫病的性质、特点和可能造成的社会危害，制定国家重大动物疫情应急预案报国务院批准，并按照不同动物疫病病种、流行特点和危害程度，分别制定实施方案。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县级以上地方人民政府根据上级重大动物疫情应急预案和本地区的实际情况，制定本行政区域的重大动物疫情应急预案，报上一级人民政府农业农村主管部门备案，并抄送上一级人民政府应急管理部门。县级以上地方人民政府农业农村主管部门按照不同动物疫病病种、流行特点和危害程度，分别制定实施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重大动物疫情应急预案和实施方案根据疫情状况及时调整。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第四十六条　发生重大动物疫情时，国务院农业农村主管部门负责划定动物疫病风险区，禁止或者限制特定动物、动物产品由高风险区向低风险区调运。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第四十七条　发生重大动物疫情时，依照法律和国务院的规定以及应急预案采取应急处置措施。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第五章　动物和动物产品的检疫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第四十八条　动物卫生监督机构依照本法和国务院农业农村主管部门的规定对动物、动物产品实施检疫。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动物卫生监督机构的官方兽医具体实施动物、动物产品检疫。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第四十九条　屠宰、出售或者运输动物以及出售或者运输动物产品前，货主应当按照国务院农业农村主管部门的规定向所在地动物卫生监督机构申报检疫。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动物卫生监督机构接到检疫申报后，应当及时指派官方兽医对动物、动物产品实施检疫；检疫合格的，出具检疫证明、加施检疫标志。实施检疫的官方兽医应当在检疫证明、检疫标志上签字或者盖章，并对检疫结论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动物饲养场、屠宰企业的执业兽医或者动物防疫技术人员，应当协助官方兽医实施检疫。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第五十条　因科研、药用、展示等特殊情形需要非食用性利用的野生动物，应当按照国家有关规定报动物卫生监督机构检疫，检疫合格的，方可利用。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人工捕获的野生动物，应当按照国家有关规定报捕获地动物卫生监督机构检疫，检疫合格的，方可饲养、经营和运输。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国务院农业农村主管部门会同国务院野生动物保护主管部门制定野生动物检疫办法。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第五十一条　屠宰、经营、运输的动物，以及用于科研、展示、演出和比赛等非食用性利用的动物，应当附有检疫证明；经营和运输的动物产品，应当附有检疫证明、检疫标志。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第五十二条　经航空、铁路、道路、水路运输动物和动物产品的，托运人托运时应当提供检疫证明；没有检疫证明的，承运人不得承运。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进出口动物和动物产品，承运人凭进口报关单证或者海关签发的检疫单证运递。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从事动物运输的单位、个人以及车辆，应当向所在地县级人民政府农业农村主管部门备案，妥善保存行程路线和托运人提供的动物名称、检疫证明编号、数量等信息。具体办法由国务院农业农村主管部门制定。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运载工具在装载前和卸载后应当及时清洗、消毒。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第五十三条　省、自治区、直辖市人民政府确定并公布道路运输的动物进入本行政区域的指定通道，设置引导标志。跨省、自治区、直辖市通过道路运输动物的，应当经省、自治区、直辖市人民政府设立的指定通道入省境或者过省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第五十四条　输入到无规定动物疫病区的动物、动物产品，货主应当按照国务院农业农村主管部门的规定向无规定动物疫病区所在地动物卫生监督机构申报检疫，经检疫合格的，方可进入。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第五十五条　跨省、自治区、直辖市引进的种用、乳用动物到达输入地后，货主应当按照国务院农业农村主管部门的规定对引进的种用、乳用动物进行隔离观察。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第五十六条　经检疫不合格的动物、动物产品，货主应当在农业农村主管部门的监督下按照国家有关规定处理，处理费用由货主承担。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第六章　病死动物和病害动物产品的无害化处理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第五十七条　从事动物饲养、屠宰、经营、隔离以及动物产品生产、经营、加工、贮藏等活动的单位和个人，应当按照国家有关规定做好病死动物、病害动物产品的无害化处理，或者委托动物和动物产品无害化处理场所处理。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从事动物、动物产品运输的单位和个人，应当配合做好病死动物和病害动物产品的无害化处理，不得在途中擅自弃置和处理有关动物和动物产品。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任何单位和个人不得买卖、加工、随意弃置病死动物和病害动物产品。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动物和动物产品无害化处理管理办法由国务院农业农村、野生动物保护主管部门按照职责制定。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第五十八条　在江河、湖泊、水库等水域发现的死亡畜禽，由所在地县级人民政府组织收集、处理并溯源。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在城市公共场所和乡村发现的死亡畜禽，由所在地街道办事处、乡级人民政府组织收集、处理并溯源。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在野外环境发现的死亡野生动物，由所在地野生动物保护主管部门收集、处理。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第五十九条　省、自治区、直辖市人民政府制定动物和动物产品集中无害化处理场所建设规划，建立政府主导、市场运作的无害化处理机制。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第六十条　各级财政对病死动物无害化处理提供补助。具体补助标准和办法由县级以上人民政府财政部门会同本级人民政府农业农村、野生动物保护等有关部门制定。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第七章　动物诊疗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第六十一条　从事动物诊疗活动的机构，应当具备下列条件：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（一）有与动物诊疗活动相适应并符合动物防疫条件的场所；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（二）有与动物诊疗活动相适应的执业兽医；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（三）有与动物诊疗活动相适应的兽医器械和设备；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（四）有完善的管理制度。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动物诊疗机构包括动物医院、动物诊所以及其他提供动物诊疗服务的机构。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第六十二条　从事动物诊疗活动的机构，应当向县级以上地方人民政府农业农村主管部门申请动物诊疗许可证。受理申请的农业农村主管部门应当依照本法和《中华人民共和国行政许可法》的规定进行审查。经审查合格的，发给动物诊疗许可证；不合格的，应当通知申请人并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第六十三条　动物诊疗许可证应当载明诊疗机构名称、诊疗活动范围、从业地点和法定代表人（负责人）等事项。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动物诊疗许可证载明事项变更的，应当申请变更或者换发动物诊疗许可证。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第六十四条　动物诊疗机构应当按照国务院农业农村主管部门的规定，做好诊疗活动中的卫生安全防护、消毒、隔离和诊疗废弃物处置等工作。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第六十五条　从事动物诊疗活动，应当遵守有关动物诊疗的操作技术规范，使用符合规定的兽药和兽医器械。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兽药和兽医器械的管理办法由国务院规定。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第八章　兽医管理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第六十六条　国家实行官方兽医任命制度。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官方兽医应当具备国务院农业农村主管部门规定的条件，由省、自治区、直辖市人民政府农业农村主管部门按照程序确认，由所在地县级以上人民政府农业农村主管部门任命。具体办法由国务院农业农村主管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海关的官方兽医应当具备规定的条件，由海关总署任命。具体办法由海关总署会同国务院农业农村主管部门制定。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第六十七条　官方兽医依法履行动物、动物产品检疫职责，任何单位和个人不得拒绝或者阻碍。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第六十八条　县级以上人民政府农业农村主管部门制定官方兽医培训计划，提供培训条件，定期对官方兽医进行培训和考核。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第六十九条　国家实行执业兽医资格考试制度。具有兽医相关专业大学专科以上学历的人员或者符合条件的乡村兽医，通过执业兽医资格考试的，由省、自治区、直辖市人民政府农业农村主管部门颁发执业兽医资格证书；从事动物诊疗等经营活动的，还应当向所在地县级人民政府农业农村主管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执业兽医资格考试办法由国务院农业农村主管部门商国务院人力资源主管部门制定。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第七十条　执业兽医开具兽医处方应当亲自诊断，并对诊断结论负责。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国家鼓励执业兽医接受继续教育。执业兽医所在机构应当支持执业兽医参加继续教育。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第七十一条　乡村兽医可以在乡村从事动物诊疗活动。具体管理办法由国</w:t>
      </w:r>
      <w:bookmarkStart w:id="0" w:name="_GoBack"/>
      <w:bookmarkEnd w:id="0"/>
      <w:r>
        <w:rPr>
          <w:rFonts w:hint="eastAsia" w:ascii="仿宋_GB2312" w:hAnsi="仿宋_GB2312" w:eastAsia="仿宋_GB2312" w:cs="仿宋_GB2312"/>
          <w:i w:val="0"/>
          <w:iCs w:val="0"/>
          <w:caps w:val="0"/>
          <w:color w:val="333333"/>
          <w:spacing w:val="0"/>
          <w:sz w:val="32"/>
          <w:szCs w:val="32"/>
          <w:bdr w:val="none" w:color="auto" w:sz="0" w:space="0"/>
          <w:shd w:val="clear" w:fill="FFFFFF"/>
        </w:rPr>
        <w:t>务院农业农村主管部门制定。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第七十二条　执业兽医、乡村兽医应当按照所在地人民政府和农业农村主管部门的要求，参加动物疫病预防、控制和动物疫情扑灭等活动。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第七十三条　兽医行业协会提供兽医信息、技术、培训等服务，维护成员合法权益，按照章程建立健全行业规范和奖惩机制，加强行业自律，推动行业诚信建设，宣传动物防疫和兽医知识。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第九章　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第七十四条　县级以上地方人民政府农业农村主管部门依照本法规定，对动物饲养、屠宰、经营、隔离、运输以及动物产品生产、经营、加工、贮藏、运输等活动中的动物防疫实施监督管理。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第七十五条　为控制动物疫病，县级人民政府农业农村主管部门应当派人在所在地依法设立的现有检查站执行监督检查任务；必要时，经省、自治区、直辖市人民政府批准，可以设立临时性的动物防疫检查站，执行监督检查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第七十六条　县级以上地方人民政府农业农村主管部门执行监督检查任务，可以采取下列措施，有关单位和个人不得拒绝或者阻碍：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（一）对动物、动物产品按照规定采样、留验、抽检；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（二）对染疫或者疑似染疫的动物、动物产品及相关物品进行隔离、查封、扣押和处理；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（三）对依法应当检疫而未经检疫的动物和动物产品，具备补检条件的实施补检，不具备补检条件的予以收缴销毁；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（四）查验检疫证明、检疫标志和畜禽标识；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（五）进入有关场所调查取证，查阅、复制与动物防疫有关的资料。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县级以上地方人民政府农业农村主管部门根据动物疫病预防、控制需要，经所在地县级以上地方人民政府批准，可以在车站、港口、机场等相关场所派驻官方兽医或者工作人员。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第七十七条　执法人员执行动物防疫监督检查任务，应当出示行政执法证件，佩带统一标志。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县级以上人民政府农业农村主管部门及其工作人员不得从事与动物防疫有关的经营性活动，进行监督检查不得收取任何费用。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第七十八条　禁止转让、伪造或者变造检疫证明、检疫标志或者畜禽标识。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禁止持有、使用伪造或者变造的检疫证明、检疫标志或者畜禽标识。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检疫证明、检疫标志的管理办法由国务院农业农村主管部门制定。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第十章　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第七十九条　县级以上人民政府应当将动物防疫工作纳入本级国民经济和社会发展规划及年度计划。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第八十条　国家鼓励和支持动物防疫领域新技术、新设备、新产品等科学技术研究开发。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第八十一条　县级人民政府应当为动物卫生监督机构配备与动物、动物产品检疫工作相适应的官方兽医，保障检疫工作条件。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县级人民政府农业农村主管部门可以根据动物防疫工作需要，向乡、镇或者特定区域派驻兽医机构或者工作人员。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第八十二条　国家鼓励和支持执业兽医、乡村兽医和动物诊疗机构开展动物防疫和疫病诊疗活动；鼓励养殖企业、兽药及饲料生产企业组建动物防疫服务团队，提供防疫服务。地方人民政府组织村级防疫员参加动物疫病防治工作的，应当保障村级防疫员合理劳务报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第八十三条　县级以上人民政府按照本级政府职责，将动物疫病的监测、预防、控制、净化、消灭，动物、动物产品的检疫和病死动物的无害化处理，以及监督管理所需经费纳入本级预算。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第八十四条　县级以上人民政府应当储备动物疫情应急处置所需的防疫物资。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第八十五条　对在动物疫病预防、控制、净化、消灭过程中强制扑杀的动物、销毁的动物产品和相关物品，县级以上人民政府给予补偿。具体补偿标准和办法由国务院财政部门会同有关部门制定。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第八十六条　对从事动物疫病预防、检疫、监督检查、现场处理疫情以及在工作中接触动物疫病病原体的人员，有关单位按照国家规定，采取有效的卫生防护、医疗保健措施，给予畜牧兽医医疗卫生津贴等相关待遇。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第十一章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第八十七条　地方各级人民政府及其工作人员未依照本法规定履行职责的，对直接负责的主管人员和其他直接责任人员依法给予处分。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第八十八条　县级以上人民政府农业农村主管部门及其工作人员违反本法规定，有下列行为之一的，由本级人民政府责令改正，通报批评；对直接负责的主管人员和其他直接责任人员依法给予处分：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（一）未及时采取预防、控制、扑灭等措施的；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（二）对不符合条件的颁发动物防疫条件合格证、动物诊疗许可证，或者对符合条件的拒不颁发动物防疫条件合格证、动物诊疗许可证的；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（三）从事与动物防疫有关的经营性活动，或者违法收取费用的；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（四）其他未依照本法规定履行职责的行为。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第八十九条　动物卫生监督机构及其工作人员违反本法规定，有下列行为之一的，由本级人民政府或者农业农村主管部门责令改正，通报批评；对直接负责的主管人员和其他直接责任人员依法给予处分：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（一）对未经检疫或者检疫不合格的动物、动物产品出具检疫证明、加施检疫标志，或者对检疫合格的动物、动物产品拒不出具检疫证明、加施检疫标志的；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（二）对附有检疫证明、检疫标志的动物、动物产品重复检疫的；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（三）从事与动物防疫有关的经营性活动，或者违法收取费用的；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（四）其他未依照本法规定履行职责的行为。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第九十条　动物疫病预防控制机构及其工作人员违反本法规定，有下列行为之一的，由本级人民政府或者农业农村主管部门责令改正，通报批评；对直接负责的主管人员和其他直接责任人员依法给予处分：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（一）未履行动物疫病监测、检测、评估职责或者伪造监测、检测、评估结果的；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（二）发生动物疫情时未及时进行诊断、调查的；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（三）接到染疫或者疑似染疫报告后，未及时按照国家规定采取措施、上报的；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（四）其他未依照本法规定履行职责的行为。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第九十一条　地方各级人民政府、有关部门及其工作人员瞒报、谎报、迟报、漏报或者授意他人瞒报、谎报、迟报动物疫情，或者阻碍他人报告动物疫情的，由上级人民政府或者有关部门责令改正，通报批评；对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第九十二条　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（一）对饲养的动物未按照动物疫病强制免疫计划或者免疫技术规范实施免疫接种的；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（二）对饲养的种用、乳用动物未按照国务院农业农村主管部门的要求定期开展疫病检测，或者经检测不合格而未按照规定处理的；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（三）对饲养的犬只未按照规定定期进行狂犬病免疫接种的；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（四）动物、动物产品的运载工具在装载前和卸载后未按照规定及时清洗、消毒的。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第九十三条　违反本法规定，对经强制免疫的动物未按照规定建立免疫档案，或者未按照规定加施畜禽标识的，依照《中华人民共和国畜牧法》的有关规定处罚。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第九十四条　违反本法规定，动物、动物产品的运载工具、垫料、包装物、容器等不符合国务院农业农村主管部门规定的动物防疫要求的，由县级以上地方人民政府农业农村主管部门责令改正，可以处五千元以下罚款；情节严重的，处五千元以上五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第九十五条　违反本法规定，对染疫动物及其排泄物、染疫动物产品或者被染疫动物、动物产品污染的运载工具、垫料、包装物、容器等未按照规定处置的，由县级以上地方人民政府农业农村主管部门责令限期处理；逾期不处理的，由县级以上地方人民政府农业农村主管部门委托有关单位代为处理，所需费用由违法行为人承担，处五千元以上五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造成环境污染或者生态破坏的，依照环境保护有关法律法规进行处罚。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第九十六条　违反本法规定，患有人畜共患传染病的人员，直接从事动物疫病监测、检测、检验检疫，动物诊疗以及易感染动物的饲养、屠宰、经营、隔离、运输等活动的，由县级以上地方人民政府农业农村或者野生动物保护主管部门责令改正；拒不改正的，处一千元以上一万元以下罚款；情节严重的，处一万元以上五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第九十七条　违反本法第二十九条规定，屠宰、经营、运输动物或者生产、经营、加工、贮藏、运输动物产品的，由县级以上地方人民政府农业农村主管部门责令改正、采取补救措施，没收违法所得、动物和动物产品，并处同类检疫合格动物、动物产品货值金额十五倍以上三十倍以下罚款；同类检疫合格动物、动物产品货值金额不足一万元的，并处五万元以上十五万元以下罚款；其中依法应当检疫而未检疫的，依照本法第一百条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前款规定的违法行为人及其法定代表人（负责人）、直接负责的主管人员和其他直接责任人员，自处罚决定作出之日起五年内不得从事相关活动；构成犯罪的，终身不得从事屠宰、经营、运输动物或者生产、经营、加工、贮藏、运输动物产品等相关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第九十八条　违反本法规定，有下列行为之一的，由县级以上地方人民政府农业农村主管部门责令改正，处三千元以上三万元以下罚款；情节严重的，责令停业整顿，并处三万元以上十万元以下罚款：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（一）开办动物饲养场和隔离场所、动物屠宰加工场所以及动物和动物产品无害化处理场所，未取得动物防疫条件合格证的；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（二）经营动物、动物产品的集贸市场不具备国务院农业农村主管部门规定的防疫条件的；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（三）未经备案从事动物运输的；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（四）未按照规定保存行程路线和托运人提供的动物名称、检疫证明编号、数量等信息的；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（五）未经检疫合格，向无规定动物疫病区输入动物、动物产品的；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（六）跨省、自治区、直辖市引进种用、乳用动物到达输入地后未按照规定进行隔离观察的；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（七）未按照规定处理或者随意弃置病死动物、病害动物产品的。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第九十九条　动物饲养场和隔离场所、动物屠宰加工场所以及动物和动物产品无害化处理场所，生产经营条件发生变化，不再符合本法第二十四条规定的动物防疫条件继续从事相关活动的，由县级以上地方人民政府农业农村主管部门给予警告，责令限期改正；逾期仍达不到规定条件的，吊销动物防疫条件合格证，并通报市场监督管理部门依法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第一百条　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违反本法规定，用于科研、展示、演出和比赛等非食用性利用的动物未附有检疫证明的，由县级以上地方人民政府农业农村主管部门责令改正，处三千元以上一万元以下罚款。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第一百零一条　违反本法规定，将禁止或者限制调运的特定动物、动物产品由动物疫病高风险区调入低风险区的，由县级以上地方人民政府农业农村主管部门没收运输费用、违法运输的动物和动物产品，并处运输费用一倍以上五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第一百零二条　违反本法规定，通过道路跨省、自治区、直辖市运输动物，未经省、自治区、直辖市人民政府设立的指定通道入省境或者过省境的，由县级以上地方人民政府农业农村主管部门对运输人处五千元以上一万元以下罚款；情节严重的，处一万元以上五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第一百零三条　违反本法规定，转让、伪造或者变造检疫证明、检疫标志或者畜禽标识的，由县级以上地方人民政府农业农村主管部门没收违法所得和检疫证明、检疫标志、畜禽标识，并处五千元以上五万元以下罚款。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持有、使用伪造或者变造的检疫证明、检疫标志或者畜禽标识的，由县级以上人民政府农业农村主管部门没收检疫证明、检疫标志、畜禽标识和对应的动物、动物产品，并处三千元以上三万元以下罚款。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第一百零四条　违反本法规定，有下列行为之一的，由县级以上地方人民政府农业农村主管部门责令改正，处三千元以上三万元以下罚款：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（一）擅自发布动物疫情的；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（二）不遵守县级以上人民政府及其农业农村主管部门依法作出的有关控制动物疫病规定的；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（三）藏匿、转移、盗掘已被依法隔离、封存、处理的动物和动物产品的。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第一百零五条　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情节严重的，吊销动物诊疗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第一百零六条　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执业兽医有下列行为之一的，由县级以上地方人民政府农业农村主管部门给予警告，责令暂停六个月以上一年以下动物诊疗活动；情节严重的，吊销执业兽医资格证书：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（一）违反有关动物诊疗的操作技术规范，造成或者可能造成动物疫病传播、流行的；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（二）使用不符合规定的兽药和兽医器械的；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（三）未按照当地人民政府或者农业农村主管部门要求参加动物疫病预防、控制和动物疫情扑灭活动的。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第一百零七条　违反本法规定，生产经营兽医器械，产品质量不符合要求的，由县级以上地方人民政府农业农村主管部门责令限期整改；情节严重的，责令停业整顿，并处二万元以上十万元以下罚款。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第一百零八条　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（一）发现动物染疫、疑似染疫未报告，或者未采取隔离等控制措施的；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（二）不如实提供与动物防疫有关的资料的；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（三）拒绝或者阻碍农业农村主管部门进行监督检查的；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（四）拒绝或者阻碍动物疫病预防控制机构进行动物疫病监测、检测、评估的；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（五）拒绝或者阻碍官方兽医依法履行职责的。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第一百零九条　违反本法规定，造成人畜共患传染病传播、流行的，依法从重给予处分、处罚。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违反本法规定，构成违反治安管理行为的，依法给予治安管理处罚；构成犯罪的，依法追究刑事责任。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违反本法规定，给他人人身、财产造成损害的，依法承担民事责任。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第十二章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第一百一十条　本法下列用语的含义：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（一）无规定动物疫病区，是指具有天然屏障或者采取人工措施，在一定期限内没有发生规定的一种或者几种动物疫病，并经验收合格的区域；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（二）无规定动物疫病生物安全隔离区，是指处于同一生物安全管理体系下，在一定期限内没有发生规定的一种或者几种动物疫病的若干动物饲养场及其辅助生产场所构成的，并经验收合格的特定小型区域；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（三）病死动物，是指染疫死亡、因病死亡、死因不明或者经检验检疫可能危害人体或者动物健康的死亡动物；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（四）病害动物产品，是指来源于病死动物的产品，或者经检验检疫可能危害人体或者动物健康的动物产品。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第一百一十一条　境外无规定动物疫病区和无规定动物疫病生物安全隔离区的无疫等效性评估，参照本法有关规定执行。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第一百一十二条　实验动物防疫有特殊要求的，按照实验动物管理的有关规定执行。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第一百一十三条　本法自2021年5月1日起施行。</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4Yzk4ZmRiNzZhNDFhYjE0ZjM1YWY5NzU4OTk0ZjYifQ=="/>
  </w:docVars>
  <w:rsids>
    <w:rsidRoot w:val="00000000"/>
    <w:rsid w:val="4FDB7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2023-07-26T02:30:15Z</dcterms:created>
  <dc:creator>Administrator</dc:creator>
  <cp:lastModifiedBy>Administrator</cp:lastModifiedBy>
  <dcterms:modified xsi:type="dcterms:W3CDTF">2023-07-26T02:33:21Z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C6E2E0C1D3414A3B8C83BE6F10210421_12</vt:lpwstr>
  </property>
</Properties>
</file>