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A3AED" w14:textId="4ED3BD6E" w:rsidR="00A06258" w:rsidRPr="00A06258" w:rsidRDefault="00A06258" w:rsidP="00A06258">
      <w:pPr>
        <w:pStyle w:val="1"/>
        <w:shd w:val="clear" w:color="auto" w:fill="FFFFFF"/>
        <w:spacing w:before="0" w:beforeAutospacing="0" w:after="210" w:afterAutospacing="0"/>
        <w:jc w:val="center"/>
        <w:rPr>
          <w:rFonts w:ascii="Microsoft YaHei UI" w:eastAsia="Microsoft YaHei UI" w:hAnsi="Microsoft YaHei UI"/>
          <w:color w:val="222222"/>
          <w:spacing w:val="8"/>
          <w:sz w:val="33"/>
          <w:szCs w:val="33"/>
        </w:rPr>
      </w:pPr>
      <w:r w:rsidRPr="00A06258">
        <w:rPr>
          <w:kern w:val="0"/>
          <w:sz w:val="24"/>
          <w:szCs w:val="24"/>
        </w:rPr>
        <w:br/>
      </w:r>
      <w:r w:rsidRPr="00A06258">
        <w:rPr>
          <w:rFonts w:ascii="Microsoft YaHei UI" w:eastAsia="Microsoft YaHei UI" w:hAnsi="Microsoft YaHei UI" w:hint="eastAsia"/>
          <w:color w:val="222222"/>
          <w:spacing w:val="8"/>
          <w:sz w:val="33"/>
          <w:szCs w:val="33"/>
        </w:rPr>
        <w:t>“泌阳县侦查监督与协作配合办公室”挂牌成立</w:t>
      </w:r>
    </w:p>
    <w:p w14:paraId="241204BB" w14:textId="5C035795" w:rsidR="00A06258" w:rsidRPr="00A06258" w:rsidRDefault="00A06258" w:rsidP="00A06258">
      <w:pPr>
        <w:widowControl/>
        <w:jc w:val="left"/>
        <w:rPr>
          <w:rFonts w:ascii="宋体" w:eastAsia="宋体" w:hAnsi="宋体" w:cs="宋体"/>
          <w:kern w:val="0"/>
          <w:sz w:val="24"/>
          <w:szCs w:val="24"/>
        </w:rPr>
      </w:pPr>
    </w:p>
    <w:p w14:paraId="624C4E14" w14:textId="77777777" w:rsidR="00A06258" w:rsidRPr="00A06258" w:rsidRDefault="00A06258" w:rsidP="00A06258">
      <w:pPr>
        <w:widowControl/>
        <w:spacing w:line="480" w:lineRule="atLeast"/>
        <w:ind w:firstLine="480"/>
        <w:jc w:val="left"/>
        <w:rPr>
          <w:rFonts w:ascii="宋体" w:eastAsia="宋体" w:hAnsi="宋体" w:cs="宋体"/>
          <w:kern w:val="0"/>
          <w:sz w:val="24"/>
          <w:szCs w:val="24"/>
        </w:rPr>
      </w:pPr>
    </w:p>
    <w:p w14:paraId="245C2E6F" w14:textId="15E40195" w:rsidR="00A06258" w:rsidRPr="00A06258" w:rsidRDefault="00A06258" w:rsidP="00A06258">
      <w:pPr>
        <w:widowControl/>
        <w:jc w:val="center"/>
        <w:rPr>
          <w:rFonts w:ascii="宋体" w:eastAsia="宋体" w:hAnsi="宋体" w:cs="宋体"/>
          <w:kern w:val="0"/>
          <w:sz w:val="24"/>
          <w:szCs w:val="24"/>
        </w:rPr>
      </w:pPr>
      <w:r w:rsidRPr="00A06258">
        <w:rPr>
          <w:rFonts w:ascii="宋体" w:eastAsia="宋体" w:hAnsi="宋体" w:cs="宋体"/>
          <w:noProof/>
          <w:kern w:val="0"/>
          <w:sz w:val="24"/>
          <w:szCs w:val="24"/>
        </w:rPr>
        <w:drawing>
          <wp:inline distT="0" distB="0" distL="0" distR="0" wp14:anchorId="4E24A991" wp14:editId="4D42C748">
            <wp:extent cx="5274310" cy="3957320"/>
            <wp:effectExtent l="0" t="0" r="2540" b="508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957320"/>
                    </a:xfrm>
                    <a:prstGeom prst="rect">
                      <a:avLst/>
                    </a:prstGeom>
                    <a:noFill/>
                    <a:ln>
                      <a:noFill/>
                    </a:ln>
                  </pic:spPr>
                </pic:pic>
              </a:graphicData>
            </a:graphic>
          </wp:inline>
        </w:drawing>
      </w:r>
    </w:p>
    <w:p w14:paraId="7F6E11A4" w14:textId="77777777" w:rsidR="00A06258" w:rsidRPr="00A06258" w:rsidRDefault="00A06258" w:rsidP="00A06258">
      <w:pPr>
        <w:widowControl/>
        <w:spacing w:line="480" w:lineRule="atLeast"/>
        <w:ind w:firstLine="480"/>
        <w:jc w:val="left"/>
        <w:rPr>
          <w:rFonts w:ascii="宋体" w:eastAsia="宋体" w:hAnsi="宋体" w:cs="宋体"/>
          <w:kern w:val="0"/>
          <w:sz w:val="24"/>
          <w:szCs w:val="24"/>
        </w:rPr>
      </w:pPr>
      <w:r w:rsidRPr="00A06258">
        <w:rPr>
          <w:rFonts w:ascii="仿宋_GB2312" w:eastAsia="仿宋_GB2312" w:hAnsi="宋体" w:cs="宋体" w:hint="eastAsia"/>
          <w:color w:val="000000"/>
          <w:kern w:val="0"/>
          <w:sz w:val="27"/>
          <w:szCs w:val="27"/>
        </w:rPr>
        <w:t>为进一步贯彻《中共中央关于加强新时代检察机关法律监督工作的意见》合最高人民检察院、公安部出台的《关于健全完善侦查监督与协作配合机制的意见》，切实提升侦查监督工作质效，推动上级部署贯彻落实，2022年新年伊始，泌阳县人民检察院、泌阳县公安局隆重举行派驻侦查监督与协作配合办公室揭牌仪式。</w:t>
      </w:r>
    </w:p>
    <w:p w14:paraId="3CA7BF0F" w14:textId="77777777" w:rsidR="00A06258" w:rsidRPr="00A06258" w:rsidRDefault="00A06258" w:rsidP="00A06258">
      <w:pPr>
        <w:widowControl/>
        <w:jc w:val="center"/>
        <w:rPr>
          <w:rFonts w:ascii="宋体" w:eastAsia="宋体" w:hAnsi="宋体" w:cs="宋体"/>
          <w:kern w:val="0"/>
          <w:sz w:val="24"/>
          <w:szCs w:val="24"/>
        </w:rPr>
      </w:pPr>
    </w:p>
    <w:p w14:paraId="0A596D4E" w14:textId="11E687B0" w:rsidR="00A06258" w:rsidRPr="00A06258" w:rsidRDefault="00A06258" w:rsidP="00A06258">
      <w:pPr>
        <w:widowControl/>
        <w:jc w:val="center"/>
        <w:rPr>
          <w:rFonts w:ascii="宋体" w:eastAsia="宋体" w:hAnsi="宋体" w:cs="宋体"/>
          <w:kern w:val="0"/>
          <w:sz w:val="24"/>
          <w:szCs w:val="24"/>
        </w:rPr>
      </w:pPr>
      <w:r w:rsidRPr="00A06258">
        <w:rPr>
          <w:rFonts w:ascii="宋体" w:eastAsia="宋体" w:hAnsi="宋体" w:cs="宋体"/>
          <w:noProof/>
          <w:kern w:val="0"/>
          <w:sz w:val="24"/>
          <w:szCs w:val="24"/>
        </w:rPr>
        <w:lastRenderedPageBreak/>
        <w:drawing>
          <wp:inline distT="0" distB="0" distL="0" distR="0" wp14:anchorId="6F89F637" wp14:editId="3A2AAAC8">
            <wp:extent cx="5274310" cy="4273550"/>
            <wp:effectExtent l="0" t="0" r="254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4273550"/>
                    </a:xfrm>
                    <a:prstGeom prst="rect">
                      <a:avLst/>
                    </a:prstGeom>
                    <a:noFill/>
                    <a:ln>
                      <a:noFill/>
                    </a:ln>
                  </pic:spPr>
                </pic:pic>
              </a:graphicData>
            </a:graphic>
          </wp:inline>
        </w:drawing>
      </w:r>
    </w:p>
    <w:p w14:paraId="23C30E6C" w14:textId="77777777" w:rsidR="00A06258" w:rsidRPr="00A06258" w:rsidRDefault="00A06258" w:rsidP="00A06258">
      <w:pPr>
        <w:widowControl/>
        <w:jc w:val="center"/>
        <w:rPr>
          <w:rFonts w:ascii="宋体" w:eastAsia="宋体" w:hAnsi="宋体" w:cs="宋体"/>
          <w:kern w:val="0"/>
          <w:sz w:val="24"/>
          <w:szCs w:val="24"/>
        </w:rPr>
      </w:pPr>
    </w:p>
    <w:p w14:paraId="4865D07E" w14:textId="0154F5ED" w:rsidR="00A06258" w:rsidRPr="00A06258" w:rsidRDefault="00A06258" w:rsidP="00A06258">
      <w:pPr>
        <w:widowControl/>
        <w:jc w:val="left"/>
        <w:rPr>
          <w:rFonts w:ascii="宋体" w:eastAsia="宋体" w:hAnsi="宋体" w:cs="宋体"/>
          <w:kern w:val="0"/>
          <w:sz w:val="24"/>
          <w:szCs w:val="24"/>
        </w:rPr>
      </w:pPr>
      <w:r w:rsidRPr="00A06258">
        <w:rPr>
          <w:rFonts w:ascii="仿宋_GB2312" w:eastAsia="仿宋_GB2312" w:hAnsi="宋体" w:cs="宋体" w:hint="eastAsia"/>
          <w:color w:val="000000"/>
          <w:kern w:val="0"/>
          <w:sz w:val="27"/>
          <w:szCs w:val="27"/>
        </w:rPr>
        <w:t>据悉，侦查监督与协作配合办公室投入运行后，派驻办公室要对照高检院与公安部《意见》中提出的</w:t>
      </w:r>
      <w:r w:rsidRPr="00A06258">
        <w:rPr>
          <w:rFonts w:ascii="Times New Roman" w:eastAsia="仿宋_GB2312" w:hAnsi="Times New Roman" w:cs="Times New Roman"/>
          <w:color w:val="000000"/>
          <w:kern w:val="0"/>
          <w:sz w:val="27"/>
          <w:szCs w:val="27"/>
        </w:rPr>
        <w:t>14</w:t>
      </w:r>
      <w:r w:rsidRPr="00A06258">
        <w:rPr>
          <w:rFonts w:ascii="仿宋_GB2312" w:eastAsia="仿宋_GB2312" w:hAnsi="宋体" w:cs="宋体" w:hint="eastAsia"/>
          <w:color w:val="000000"/>
          <w:kern w:val="0"/>
          <w:sz w:val="27"/>
          <w:szCs w:val="27"/>
        </w:rPr>
        <w:t>项具体任务明确职能定位，发挥平台优势，遵循依法监督原则，及时发现执法办案薄弱环节，促进执法规范化。派驻干警要聚焦两项监督工作，严格遵守工作制度，积极引导侦查，诚恳交流，虚心学习，做到监督到位不越位，不断筑牢新时代泌阳检警协作的友谊桥梁，努力为平安泌阳、法治泌阳建设作出新的贡献。</w:t>
      </w:r>
    </w:p>
    <w:p w14:paraId="65392097" w14:textId="77777777" w:rsidR="00A06258" w:rsidRPr="00A06258" w:rsidRDefault="00A06258" w:rsidP="00A06258">
      <w:pPr>
        <w:widowControl/>
        <w:spacing w:line="480" w:lineRule="atLeast"/>
        <w:ind w:firstLine="480"/>
        <w:jc w:val="left"/>
        <w:rPr>
          <w:rFonts w:ascii="宋体" w:eastAsia="宋体" w:hAnsi="宋体" w:cs="宋体"/>
          <w:kern w:val="0"/>
          <w:sz w:val="24"/>
          <w:szCs w:val="24"/>
        </w:rPr>
      </w:pPr>
      <w:r w:rsidRPr="00A06258">
        <w:rPr>
          <w:rFonts w:ascii="仿宋_GB2312" w:eastAsia="仿宋_GB2312" w:hAnsi="宋体" w:cs="宋体" w:hint="eastAsia"/>
          <w:color w:val="000000"/>
          <w:kern w:val="0"/>
          <w:sz w:val="27"/>
          <w:szCs w:val="27"/>
        </w:rPr>
        <w:t>统一组建侦查监督与协作配合办公室，做好侦查监督与协作配合工作，是贯彻落实中央司法体制改革部署，进一步健全完善侦查监督与协作配合机制，推动实现“在办案中监督，在监督中办案”的重要探索，是促进检警沟通协作，推动提升公安执法和检察监督规范化水</w:t>
      </w:r>
      <w:r w:rsidRPr="00A06258">
        <w:rPr>
          <w:rFonts w:ascii="仿宋_GB2312" w:eastAsia="仿宋_GB2312" w:hAnsi="宋体" w:cs="宋体" w:hint="eastAsia"/>
          <w:color w:val="000000"/>
          <w:kern w:val="0"/>
          <w:sz w:val="27"/>
          <w:szCs w:val="27"/>
        </w:rPr>
        <w:lastRenderedPageBreak/>
        <w:t>平，确保依法履行刑事诉讼职能，提升刑事办案质效的有力举措，是实现惩罚犯罪与保障人权并重的目标，努力让人民群众在每一个司法案件中都能感受到公平正义的创新实践。对促进检警两家在执法标准和办案理念的统一融合，提高刑事案件办理质量和执法司法水平具有重要意义。</w:t>
      </w:r>
    </w:p>
    <w:p w14:paraId="4AD53F02" w14:textId="77777777" w:rsidR="0096286E" w:rsidRPr="00A06258" w:rsidRDefault="0096286E"/>
    <w:sectPr w:rsidR="0096286E" w:rsidRPr="00A062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25"/>
    <w:rsid w:val="0096286E"/>
    <w:rsid w:val="00A06258"/>
    <w:rsid w:val="00DE1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2B42"/>
  <w15:chartTrackingRefBased/>
  <w15:docId w15:val="{06BCCE61-8121-45FF-B96B-B4904073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0625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625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06258"/>
    <w:rPr>
      <w:b/>
      <w:bCs/>
    </w:rPr>
  </w:style>
  <w:style w:type="character" w:customStyle="1" w:styleId="10">
    <w:name w:val="标题 1 字符"/>
    <w:basedOn w:val="a0"/>
    <w:link w:val="1"/>
    <w:uiPriority w:val="9"/>
    <w:rsid w:val="00A06258"/>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425845">
      <w:bodyDiv w:val="1"/>
      <w:marLeft w:val="0"/>
      <w:marRight w:val="0"/>
      <w:marTop w:val="0"/>
      <w:marBottom w:val="0"/>
      <w:divBdr>
        <w:top w:val="none" w:sz="0" w:space="0" w:color="auto"/>
        <w:left w:val="none" w:sz="0" w:space="0" w:color="auto"/>
        <w:bottom w:val="none" w:sz="0" w:space="0" w:color="auto"/>
        <w:right w:val="none" w:sz="0" w:space="0" w:color="auto"/>
      </w:divBdr>
    </w:div>
    <w:div w:id="15646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john00</dc:creator>
  <cp:keywords/>
  <dc:description/>
  <cp:lastModifiedBy>john00</cp:lastModifiedBy>
  <cp:revision>2</cp:revision>
  <dcterms:created xsi:type="dcterms:W3CDTF">2022-03-16T03:49:00Z</dcterms:created>
  <dcterms:modified xsi:type="dcterms:W3CDTF">2022-03-16T03:50:00Z</dcterms:modified>
</cp:coreProperties>
</file>