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7A" w:rsidRPr="00C8117A" w:rsidRDefault="00C8117A" w:rsidP="00C8117A">
      <w:pPr>
        <w:pStyle w:val="a3"/>
        <w:shd w:val="clear" w:color="auto" w:fill="FFFFFF"/>
        <w:spacing w:before="0" w:beforeAutospacing="0" w:after="0" w:afterAutospacing="0" w:line="480" w:lineRule="atLeast"/>
        <w:ind w:left="96" w:right="96"/>
        <w:jc w:val="center"/>
        <w:rPr>
          <w:rFonts w:asciiTheme="majorEastAsia" w:eastAsiaTheme="majorEastAsia" w:hAnsiTheme="majorEastAsia"/>
          <w:spacing w:val="7"/>
          <w:sz w:val="48"/>
          <w:szCs w:val="44"/>
        </w:rPr>
      </w:pPr>
      <w:r w:rsidRPr="00C8117A">
        <w:rPr>
          <w:rFonts w:asciiTheme="majorEastAsia" w:eastAsiaTheme="majorEastAsia" w:hAnsiTheme="majorEastAsia" w:hint="eastAsia"/>
          <w:spacing w:val="7"/>
          <w:sz w:val="48"/>
          <w:szCs w:val="44"/>
        </w:rPr>
        <w:t>最高</w:t>
      </w:r>
      <w:proofErr w:type="gramStart"/>
      <w:r w:rsidRPr="00C8117A">
        <w:rPr>
          <w:rFonts w:asciiTheme="majorEastAsia" w:eastAsiaTheme="majorEastAsia" w:hAnsiTheme="majorEastAsia" w:hint="eastAsia"/>
          <w:spacing w:val="7"/>
          <w:sz w:val="48"/>
          <w:szCs w:val="44"/>
        </w:rPr>
        <w:t>检发布</w:t>
      </w:r>
      <w:proofErr w:type="gramEnd"/>
      <w:r w:rsidRPr="00C8117A">
        <w:rPr>
          <w:rFonts w:asciiTheme="majorEastAsia" w:eastAsiaTheme="majorEastAsia" w:hAnsiTheme="majorEastAsia" w:hint="eastAsia"/>
          <w:spacing w:val="7"/>
          <w:sz w:val="48"/>
          <w:szCs w:val="44"/>
        </w:rPr>
        <w:t>生物多样性保护</w:t>
      </w:r>
    </w:p>
    <w:p w:rsidR="00C8117A" w:rsidRPr="00C8117A" w:rsidRDefault="00C8117A" w:rsidP="00C8117A">
      <w:pPr>
        <w:pStyle w:val="a3"/>
        <w:shd w:val="clear" w:color="auto" w:fill="FFFFFF"/>
        <w:spacing w:before="0" w:beforeAutospacing="0" w:after="0" w:afterAutospacing="0" w:line="480" w:lineRule="atLeast"/>
        <w:ind w:left="96" w:right="96"/>
        <w:jc w:val="center"/>
        <w:rPr>
          <w:rFonts w:asciiTheme="majorEastAsia" w:eastAsiaTheme="majorEastAsia" w:hAnsiTheme="majorEastAsia"/>
          <w:spacing w:val="7"/>
          <w:sz w:val="48"/>
          <w:szCs w:val="44"/>
        </w:rPr>
      </w:pPr>
      <w:r w:rsidRPr="00C8117A">
        <w:rPr>
          <w:rFonts w:asciiTheme="majorEastAsia" w:eastAsiaTheme="majorEastAsia" w:hAnsiTheme="majorEastAsia" w:hint="eastAsia"/>
          <w:spacing w:val="7"/>
          <w:sz w:val="48"/>
          <w:szCs w:val="44"/>
        </w:rPr>
        <w:t>检察公益诉讼典型案例</w:t>
      </w:r>
    </w:p>
    <w:p w:rsidR="00C8117A" w:rsidRDefault="00C8117A" w:rsidP="00C8117A">
      <w:pPr>
        <w:pStyle w:val="a3"/>
        <w:shd w:val="clear" w:color="auto" w:fill="FFFFFF"/>
        <w:spacing w:before="0" w:beforeAutospacing="0" w:after="0" w:afterAutospacing="0" w:line="480" w:lineRule="atLeast"/>
        <w:ind w:left="96" w:right="96"/>
        <w:jc w:val="center"/>
        <w:rPr>
          <w:rStyle w:val="a4"/>
          <w:rFonts w:asciiTheme="majorEastAsia" w:eastAsiaTheme="majorEastAsia" w:hAnsiTheme="majorEastAsia"/>
          <w:spacing w:val="7"/>
        </w:rPr>
      </w:pPr>
    </w:p>
    <w:p w:rsidR="00C8117A" w:rsidRDefault="00C8117A" w:rsidP="00C8117A">
      <w:pPr>
        <w:pStyle w:val="a3"/>
        <w:shd w:val="clear" w:color="auto" w:fill="FFFFFF"/>
        <w:spacing w:before="0" w:beforeAutospacing="0" w:after="0" w:afterAutospacing="0" w:line="480" w:lineRule="atLeast"/>
        <w:ind w:left="96" w:right="96"/>
        <w:jc w:val="center"/>
        <w:rPr>
          <w:rStyle w:val="a4"/>
          <w:rFonts w:asciiTheme="minorEastAsia" w:eastAsiaTheme="minorEastAsia" w:hAnsiTheme="minorEastAsia"/>
          <w:b w:val="0"/>
          <w:spacing w:val="7"/>
          <w:sz w:val="32"/>
        </w:rPr>
      </w:pPr>
    </w:p>
    <w:p w:rsidR="00C8117A" w:rsidRPr="00ED5D09" w:rsidRDefault="00C8117A" w:rsidP="00C8117A">
      <w:pPr>
        <w:pStyle w:val="a3"/>
        <w:shd w:val="clear" w:color="auto" w:fill="FFFFFF"/>
        <w:spacing w:before="0" w:beforeAutospacing="0" w:after="0" w:afterAutospacing="0" w:line="480" w:lineRule="atLeast"/>
        <w:ind w:left="96" w:right="96"/>
        <w:jc w:val="center"/>
        <w:rPr>
          <w:rFonts w:asciiTheme="minorEastAsia" w:eastAsiaTheme="minorEastAsia" w:hAnsiTheme="minorEastAsia"/>
          <w:spacing w:val="7"/>
          <w:sz w:val="22"/>
          <w:szCs w:val="20"/>
        </w:rPr>
      </w:pPr>
      <w:r w:rsidRPr="00ED5D09">
        <w:rPr>
          <w:rStyle w:val="a4"/>
          <w:rFonts w:asciiTheme="minorEastAsia" w:eastAsiaTheme="minorEastAsia" w:hAnsiTheme="minorEastAsia" w:hint="eastAsia"/>
          <w:spacing w:val="7"/>
          <w:sz w:val="32"/>
        </w:rPr>
        <w:t>综合运用多种手段</w:t>
      </w:r>
    </w:p>
    <w:p w:rsidR="00C8117A" w:rsidRPr="00ED5D09" w:rsidRDefault="00C8117A" w:rsidP="00C8117A">
      <w:pPr>
        <w:pStyle w:val="a3"/>
        <w:shd w:val="clear" w:color="auto" w:fill="FFFFFF"/>
        <w:spacing w:before="0" w:beforeAutospacing="0" w:after="0" w:afterAutospacing="0" w:line="480" w:lineRule="atLeast"/>
        <w:ind w:left="96" w:right="96"/>
        <w:jc w:val="center"/>
        <w:rPr>
          <w:rFonts w:asciiTheme="minorEastAsia" w:eastAsiaTheme="minorEastAsia" w:hAnsiTheme="minorEastAsia"/>
          <w:spacing w:val="7"/>
          <w:sz w:val="22"/>
          <w:szCs w:val="20"/>
        </w:rPr>
      </w:pPr>
      <w:r w:rsidRPr="00ED5D09">
        <w:rPr>
          <w:rStyle w:val="a4"/>
          <w:rFonts w:asciiTheme="minorEastAsia" w:eastAsiaTheme="minorEastAsia" w:hAnsiTheme="minorEastAsia" w:hint="eastAsia"/>
          <w:spacing w:val="7"/>
          <w:sz w:val="32"/>
        </w:rPr>
        <w:t>加强生物多样性保护</w:t>
      </w:r>
    </w:p>
    <w:p w:rsidR="00C8117A" w:rsidRPr="00C8117A" w:rsidRDefault="00C8117A" w:rsidP="00C8117A">
      <w:pPr>
        <w:pStyle w:val="a3"/>
        <w:shd w:val="clear" w:color="auto" w:fill="FFFFFF"/>
        <w:spacing w:before="0" w:beforeAutospacing="0" w:after="0" w:afterAutospacing="0" w:line="480" w:lineRule="atLeast"/>
        <w:ind w:left="96" w:right="96"/>
        <w:jc w:val="both"/>
        <w:rPr>
          <w:rFonts w:asciiTheme="minorEastAsia" w:eastAsiaTheme="minorEastAsia" w:hAnsiTheme="minorEastAsia"/>
          <w:spacing w:val="7"/>
          <w:sz w:val="22"/>
          <w:szCs w:val="20"/>
        </w:rPr>
      </w:pPr>
    </w:p>
    <w:p w:rsidR="00C8117A" w:rsidRPr="00C8117A" w:rsidRDefault="00C8117A" w:rsidP="00C8117A">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C8117A">
        <w:rPr>
          <w:rFonts w:ascii="仿宋" w:eastAsia="仿宋" w:hAnsi="仿宋" w:hint="eastAsia"/>
          <w:spacing w:val="7"/>
          <w:sz w:val="32"/>
          <w:szCs w:val="32"/>
        </w:rPr>
        <w:t>近日，最高人民检察院发布生物多样性保护检察公益诉讼典型案例。该批典型案例体现了检察机关深入开展生物多样性保护的优秀经验做法，为各地高质</w:t>
      </w:r>
      <w:proofErr w:type="gramStart"/>
      <w:r w:rsidRPr="00C8117A">
        <w:rPr>
          <w:rFonts w:ascii="仿宋" w:eastAsia="仿宋" w:hAnsi="仿宋" w:hint="eastAsia"/>
          <w:spacing w:val="7"/>
          <w:sz w:val="32"/>
          <w:szCs w:val="32"/>
        </w:rPr>
        <w:t>效</w:t>
      </w:r>
      <w:proofErr w:type="gramEnd"/>
      <w:r w:rsidRPr="00C8117A">
        <w:rPr>
          <w:rFonts w:ascii="仿宋" w:eastAsia="仿宋" w:hAnsi="仿宋" w:hint="eastAsia"/>
          <w:spacing w:val="7"/>
          <w:sz w:val="32"/>
          <w:szCs w:val="32"/>
        </w:rPr>
        <w:t>办理生物多样性保护案件提供示范。</w:t>
      </w:r>
    </w:p>
    <w:p w:rsidR="00C8117A" w:rsidRPr="00C8117A" w:rsidRDefault="00C8117A" w:rsidP="00C8117A">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C8117A">
        <w:rPr>
          <w:rFonts w:ascii="仿宋" w:eastAsia="仿宋" w:hAnsi="仿宋" w:hint="eastAsia"/>
          <w:spacing w:val="7"/>
          <w:sz w:val="32"/>
          <w:szCs w:val="32"/>
        </w:rPr>
        <w:t>该批典型案例共11件，分别是：广东省检察院督促保护世界</w:t>
      </w:r>
      <w:proofErr w:type="gramStart"/>
      <w:r w:rsidRPr="00C8117A">
        <w:rPr>
          <w:rFonts w:ascii="仿宋" w:eastAsia="仿宋" w:hAnsi="仿宋" w:hint="eastAsia"/>
          <w:spacing w:val="7"/>
          <w:sz w:val="32"/>
          <w:szCs w:val="32"/>
        </w:rPr>
        <w:t>极</w:t>
      </w:r>
      <w:proofErr w:type="gramEnd"/>
      <w:r w:rsidRPr="00C8117A">
        <w:rPr>
          <w:rFonts w:ascii="仿宋" w:eastAsia="仿宋" w:hAnsi="仿宋" w:hint="eastAsia"/>
          <w:spacing w:val="7"/>
          <w:sz w:val="32"/>
          <w:szCs w:val="32"/>
        </w:rPr>
        <w:t>危物种猪血</w:t>
      </w:r>
      <w:proofErr w:type="gramStart"/>
      <w:r w:rsidRPr="00C8117A">
        <w:rPr>
          <w:rFonts w:ascii="仿宋" w:eastAsia="仿宋" w:hAnsi="仿宋" w:hint="eastAsia"/>
          <w:spacing w:val="7"/>
          <w:sz w:val="32"/>
          <w:szCs w:val="32"/>
        </w:rPr>
        <w:t>木行政公益</w:t>
      </w:r>
      <w:proofErr w:type="gramEnd"/>
      <w:r w:rsidRPr="00C8117A">
        <w:rPr>
          <w:rFonts w:ascii="仿宋" w:eastAsia="仿宋" w:hAnsi="仿宋" w:hint="eastAsia"/>
          <w:spacing w:val="7"/>
          <w:sz w:val="32"/>
          <w:szCs w:val="32"/>
        </w:rPr>
        <w:t>诉讼案、江西省宜春市袁州区检察院督促保护新发现</w:t>
      </w:r>
      <w:proofErr w:type="gramStart"/>
      <w:r w:rsidRPr="00C8117A">
        <w:rPr>
          <w:rFonts w:ascii="仿宋" w:eastAsia="仿宋" w:hAnsi="仿宋" w:hint="eastAsia"/>
          <w:spacing w:val="7"/>
          <w:sz w:val="32"/>
          <w:szCs w:val="32"/>
        </w:rPr>
        <w:t>极</w:t>
      </w:r>
      <w:proofErr w:type="gramEnd"/>
      <w:r w:rsidRPr="00C8117A">
        <w:rPr>
          <w:rFonts w:ascii="仿宋" w:eastAsia="仿宋" w:hAnsi="仿宋" w:hint="eastAsia"/>
          <w:spacing w:val="7"/>
          <w:sz w:val="32"/>
          <w:szCs w:val="32"/>
        </w:rPr>
        <w:t>危物种“明月山野豌豆”</w:t>
      </w:r>
      <w:proofErr w:type="gramStart"/>
      <w:r w:rsidRPr="00C8117A">
        <w:rPr>
          <w:rFonts w:ascii="仿宋" w:eastAsia="仿宋" w:hAnsi="仿宋" w:hint="eastAsia"/>
          <w:spacing w:val="7"/>
          <w:sz w:val="32"/>
          <w:szCs w:val="32"/>
        </w:rPr>
        <w:t>行政公益</w:t>
      </w:r>
      <w:proofErr w:type="gramEnd"/>
      <w:r w:rsidRPr="00C8117A">
        <w:rPr>
          <w:rFonts w:ascii="仿宋" w:eastAsia="仿宋" w:hAnsi="仿宋" w:hint="eastAsia"/>
          <w:spacing w:val="7"/>
          <w:sz w:val="32"/>
          <w:szCs w:val="32"/>
        </w:rPr>
        <w:t>诉讼案、河南省西峡县检察院督促保护野生黑壳楠树</w:t>
      </w:r>
      <w:proofErr w:type="gramStart"/>
      <w:r w:rsidRPr="00C8117A">
        <w:rPr>
          <w:rFonts w:ascii="仿宋" w:eastAsia="仿宋" w:hAnsi="仿宋" w:hint="eastAsia"/>
          <w:spacing w:val="7"/>
          <w:sz w:val="32"/>
          <w:szCs w:val="32"/>
        </w:rPr>
        <w:t>群行政公益</w:t>
      </w:r>
      <w:proofErr w:type="gramEnd"/>
      <w:r w:rsidRPr="00C8117A">
        <w:rPr>
          <w:rFonts w:ascii="仿宋" w:eastAsia="仿宋" w:hAnsi="仿宋" w:hint="eastAsia"/>
          <w:spacing w:val="7"/>
          <w:sz w:val="32"/>
          <w:szCs w:val="32"/>
        </w:rPr>
        <w:t>诉讼案、湖南省双牌县检察院督促治理古银杏树群病虫害</w:t>
      </w:r>
      <w:proofErr w:type="gramStart"/>
      <w:r w:rsidRPr="00C8117A">
        <w:rPr>
          <w:rFonts w:ascii="仿宋" w:eastAsia="仿宋" w:hAnsi="仿宋" w:hint="eastAsia"/>
          <w:spacing w:val="7"/>
          <w:sz w:val="32"/>
          <w:szCs w:val="32"/>
        </w:rPr>
        <w:t>行政公益</w:t>
      </w:r>
      <w:proofErr w:type="gramEnd"/>
      <w:r w:rsidRPr="00C8117A">
        <w:rPr>
          <w:rFonts w:ascii="仿宋" w:eastAsia="仿宋" w:hAnsi="仿宋" w:hint="eastAsia"/>
          <w:spacing w:val="7"/>
          <w:sz w:val="32"/>
          <w:szCs w:val="32"/>
        </w:rPr>
        <w:t>诉讼案、湖北省远安县检察院督促保护濒危物种中华秋沙</w:t>
      </w:r>
      <w:proofErr w:type="gramStart"/>
      <w:r w:rsidRPr="00C8117A">
        <w:rPr>
          <w:rFonts w:ascii="仿宋" w:eastAsia="仿宋" w:hAnsi="仿宋" w:hint="eastAsia"/>
          <w:spacing w:val="7"/>
          <w:sz w:val="32"/>
          <w:szCs w:val="32"/>
        </w:rPr>
        <w:t>鸭行政公益</w:t>
      </w:r>
      <w:proofErr w:type="gramEnd"/>
      <w:r w:rsidRPr="00C8117A">
        <w:rPr>
          <w:rFonts w:ascii="仿宋" w:eastAsia="仿宋" w:hAnsi="仿宋" w:hint="eastAsia"/>
          <w:spacing w:val="7"/>
          <w:sz w:val="32"/>
          <w:szCs w:val="32"/>
        </w:rPr>
        <w:t>诉讼案、贵州省沿河土家族自治县检察院诉县自然资源局</w:t>
      </w:r>
      <w:proofErr w:type="gramStart"/>
      <w:r w:rsidRPr="00C8117A">
        <w:rPr>
          <w:rFonts w:ascii="仿宋" w:eastAsia="仿宋" w:hAnsi="仿宋" w:hint="eastAsia"/>
          <w:spacing w:val="7"/>
          <w:sz w:val="32"/>
          <w:szCs w:val="32"/>
        </w:rPr>
        <w:t>怠</w:t>
      </w:r>
      <w:proofErr w:type="gramEnd"/>
      <w:r w:rsidRPr="00C8117A">
        <w:rPr>
          <w:rFonts w:ascii="仿宋" w:eastAsia="仿宋" w:hAnsi="仿宋" w:hint="eastAsia"/>
          <w:spacing w:val="7"/>
          <w:sz w:val="32"/>
          <w:szCs w:val="32"/>
        </w:rPr>
        <w:t>于履行野生动物栖息地保护监管职责</w:t>
      </w:r>
      <w:proofErr w:type="gramStart"/>
      <w:r w:rsidRPr="00C8117A">
        <w:rPr>
          <w:rFonts w:ascii="仿宋" w:eastAsia="仿宋" w:hAnsi="仿宋" w:hint="eastAsia"/>
          <w:spacing w:val="7"/>
          <w:sz w:val="32"/>
          <w:szCs w:val="32"/>
        </w:rPr>
        <w:t>行政公益</w:t>
      </w:r>
      <w:proofErr w:type="gramEnd"/>
      <w:r w:rsidRPr="00C8117A">
        <w:rPr>
          <w:rFonts w:ascii="仿宋" w:eastAsia="仿宋" w:hAnsi="仿宋" w:hint="eastAsia"/>
          <w:spacing w:val="7"/>
          <w:sz w:val="32"/>
          <w:szCs w:val="32"/>
        </w:rPr>
        <w:t>诉讼案、江苏省南通市崇川区检察院保护长江口中华鲟等洄游物种民事公益诉讼案、四川省泸州市</w:t>
      </w:r>
      <w:proofErr w:type="gramStart"/>
      <w:r w:rsidRPr="00C8117A">
        <w:rPr>
          <w:rFonts w:ascii="仿宋" w:eastAsia="仿宋" w:hAnsi="仿宋" w:hint="eastAsia"/>
          <w:spacing w:val="7"/>
          <w:sz w:val="32"/>
          <w:szCs w:val="32"/>
        </w:rPr>
        <w:t>龙马潭区检察院</w:t>
      </w:r>
      <w:proofErr w:type="gramEnd"/>
      <w:r w:rsidRPr="00C8117A">
        <w:rPr>
          <w:rFonts w:ascii="仿宋" w:eastAsia="仿宋" w:hAnsi="仿宋" w:hint="eastAsia"/>
          <w:spacing w:val="7"/>
          <w:sz w:val="32"/>
          <w:szCs w:val="32"/>
        </w:rPr>
        <w:t>督促保护罗沙贡米特有种</w:t>
      </w:r>
      <w:r w:rsidRPr="00C8117A">
        <w:rPr>
          <w:rFonts w:ascii="仿宋" w:eastAsia="仿宋" w:hAnsi="仿宋" w:hint="eastAsia"/>
          <w:spacing w:val="7"/>
          <w:sz w:val="32"/>
          <w:szCs w:val="32"/>
        </w:rPr>
        <w:lastRenderedPageBreak/>
        <w:t>质资源</w:t>
      </w:r>
      <w:proofErr w:type="gramStart"/>
      <w:r w:rsidRPr="00C8117A">
        <w:rPr>
          <w:rFonts w:ascii="仿宋" w:eastAsia="仿宋" w:hAnsi="仿宋" w:hint="eastAsia"/>
          <w:spacing w:val="7"/>
          <w:sz w:val="32"/>
          <w:szCs w:val="32"/>
        </w:rPr>
        <w:t>行政公益</w:t>
      </w:r>
      <w:proofErr w:type="gramEnd"/>
      <w:r w:rsidRPr="00C8117A">
        <w:rPr>
          <w:rFonts w:ascii="仿宋" w:eastAsia="仿宋" w:hAnsi="仿宋" w:hint="eastAsia"/>
          <w:spacing w:val="7"/>
          <w:sz w:val="32"/>
          <w:szCs w:val="32"/>
        </w:rPr>
        <w:t>诉讼案、浙江省淳安县检察院督促整治外来入侵物种豹</w:t>
      </w:r>
      <w:proofErr w:type="gramStart"/>
      <w:r w:rsidRPr="00C8117A">
        <w:rPr>
          <w:rFonts w:ascii="仿宋" w:eastAsia="仿宋" w:hAnsi="仿宋" w:hint="eastAsia"/>
          <w:spacing w:val="7"/>
          <w:sz w:val="32"/>
          <w:szCs w:val="32"/>
        </w:rPr>
        <w:t>纹脂身鲶行政公益</w:t>
      </w:r>
      <w:proofErr w:type="gramEnd"/>
      <w:r w:rsidRPr="00C8117A">
        <w:rPr>
          <w:rFonts w:ascii="仿宋" w:eastAsia="仿宋" w:hAnsi="仿宋" w:hint="eastAsia"/>
          <w:spacing w:val="7"/>
          <w:sz w:val="32"/>
          <w:szCs w:val="32"/>
        </w:rPr>
        <w:t>诉讼案 、辽宁省铁岭市检察院督促整治外来入侵物种三裂叶豚草</w:t>
      </w:r>
      <w:proofErr w:type="gramStart"/>
      <w:r w:rsidRPr="00C8117A">
        <w:rPr>
          <w:rFonts w:ascii="仿宋" w:eastAsia="仿宋" w:hAnsi="仿宋" w:hint="eastAsia"/>
          <w:spacing w:val="7"/>
          <w:sz w:val="32"/>
          <w:szCs w:val="32"/>
        </w:rPr>
        <w:t>行政公益</w:t>
      </w:r>
      <w:proofErr w:type="gramEnd"/>
      <w:r w:rsidRPr="00C8117A">
        <w:rPr>
          <w:rFonts w:ascii="仿宋" w:eastAsia="仿宋" w:hAnsi="仿宋" w:hint="eastAsia"/>
          <w:spacing w:val="7"/>
          <w:sz w:val="32"/>
          <w:szCs w:val="32"/>
        </w:rPr>
        <w:t>诉讼案、北京铁路运输检察院督促整治违法运输外来入侵物种</w:t>
      </w:r>
      <w:proofErr w:type="gramStart"/>
      <w:r w:rsidRPr="00C8117A">
        <w:rPr>
          <w:rFonts w:ascii="仿宋" w:eastAsia="仿宋" w:hAnsi="仿宋" w:hint="eastAsia"/>
          <w:spacing w:val="7"/>
          <w:sz w:val="32"/>
          <w:szCs w:val="32"/>
        </w:rPr>
        <w:t>行政公益</w:t>
      </w:r>
      <w:proofErr w:type="gramEnd"/>
      <w:r w:rsidRPr="00C8117A">
        <w:rPr>
          <w:rFonts w:ascii="仿宋" w:eastAsia="仿宋" w:hAnsi="仿宋" w:hint="eastAsia"/>
          <w:spacing w:val="7"/>
          <w:sz w:val="32"/>
          <w:szCs w:val="32"/>
        </w:rPr>
        <w:t>诉讼案。</w:t>
      </w:r>
    </w:p>
    <w:p w:rsidR="00C8117A" w:rsidRPr="00C8117A" w:rsidRDefault="00C8117A" w:rsidP="00C8117A">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C8117A">
        <w:rPr>
          <w:rFonts w:ascii="仿宋" w:eastAsia="仿宋" w:hAnsi="仿宋" w:hint="eastAsia"/>
          <w:spacing w:val="7"/>
          <w:sz w:val="32"/>
          <w:szCs w:val="32"/>
        </w:rPr>
        <w:t>这11起典型案例中，9起以诉前程序实现公益保护，2起为诉讼案件，案件类型涵盖</w:t>
      </w:r>
      <w:proofErr w:type="gramStart"/>
      <w:r w:rsidRPr="00C8117A">
        <w:rPr>
          <w:rFonts w:ascii="仿宋" w:eastAsia="仿宋" w:hAnsi="仿宋" w:hint="eastAsia"/>
          <w:spacing w:val="7"/>
          <w:sz w:val="32"/>
          <w:szCs w:val="32"/>
        </w:rPr>
        <w:t>行政公益</w:t>
      </w:r>
      <w:proofErr w:type="gramEnd"/>
      <w:r w:rsidRPr="00C8117A">
        <w:rPr>
          <w:rFonts w:ascii="仿宋" w:eastAsia="仿宋" w:hAnsi="仿宋" w:hint="eastAsia"/>
          <w:spacing w:val="7"/>
          <w:sz w:val="32"/>
          <w:szCs w:val="32"/>
        </w:rPr>
        <w:t>诉讼、民事公益诉讼和刑事附带民事公益诉讼，体现了检察机关综合运用多种手段加强生物多样性保护的举措。在办案中，检察机关立足“公益之诉、督促之诉、协同之诉”定位，积极运用诉前磋商、检察建议、提起诉讼等手段，督促行政机关依法打击危害生物多样性违法行为、加强栖息地保护、争取专项经费、制定专门保护计划。</w:t>
      </w:r>
    </w:p>
    <w:p w:rsidR="00C8117A" w:rsidRDefault="00C8117A" w:rsidP="00C8117A">
      <w:pPr>
        <w:pStyle w:val="a3"/>
        <w:shd w:val="clear" w:color="auto" w:fill="FFFFFF"/>
        <w:spacing w:before="0" w:beforeAutospacing="0" w:after="0" w:afterAutospacing="0"/>
        <w:ind w:firstLineChars="200" w:firstLine="668"/>
        <w:jc w:val="both"/>
        <w:rPr>
          <w:rFonts w:ascii="微软雅黑" w:eastAsia="微软雅黑" w:hAnsi="微软雅黑"/>
          <w:spacing w:val="7"/>
          <w:sz w:val="20"/>
          <w:szCs w:val="20"/>
        </w:rPr>
      </w:pPr>
      <w:r w:rsidRPr="00C8117A">
        <w:rPr>
          <w:rFonts w:ascii="仿宋" w:eastAsia="仿宋" w:hAnsi="仿宋" w:hint="eastAsia"/>
          <w:spacing w:val="7"/>
          <w:sz w:val="32"/>
          <w:szCs w:val="32"/>
        </w:rPr>
        <w:t>最高检第八检察厅负责人表示，下一步，检察机关将加大办案力度，关注动植物资源保护、种质资源保护、外来物种入侵问题，以案件办理为抓手，充分发挥公益诉讼督促、协同、追责效能，积极探索替代性修复等恢复</w:t>
      </w:r>
      <w:proofErr w:type="gramStart"/>
      <w:r w:rsidRPr="00C8117A">
        <w:rPr>
          <w:rFonts w:ascii="仿宋" w:eastAsia="仿宋" w:hAnsi="仿宋" w:hint="eastAsia"/>
          <w:spacing w:val="7"/>
          <w:sz w:val="32"/>
          <w:szCs w:val="32"/>
        </w:rPr>
        <w:t>性司法</w:t>
      </w:r>
      <w:proofErr w:type="gramEnd"/>
      <w:r w:rsidRPr="00C8117A">
        <w:rPr>
          <w:rFonts w:ascii="仿宋" w:eastAsia="仿宋" w:hAnsi="仿宋" w:hint="eastAsia"/>
          <w:spacing w:val="7"/>
          <w:sz w:val="32"/>
          <w:szCs w:val="32"/>
        </w:rPr>
        <w:t>措施，开展专项监督、加强区域协作，提升保护质效。</w:t>
      </w:r>
    </w:p>
    <w:p w:rsidR="00C8117A" w:rsidRDefault="00C8117A" w:rsidP="00C8117A">
      <w:pPr>
        <w:pStyle w:val="a3"/>
        <w:shd w:val="clear" w:color="auto" w:fill="FFFFFF"/>
        <w:spacing w:before="0" w:beforeAutospacing="0" w:after="0" w:afterAutospacing="0"/>
        <w:jc w:val="center"/>
        <w:rPr>
          <w:rStyle w:val="a4"/>
          <w:rFonts w:ascii="微软雅黑" w:eastAsia="微软雅黑" w:hAnsi="微软雅黑"/>
          <w:color w:val="292991"/>
          <w:spacing w:val="7"/>
        </w:rPr>
      </w:pPr>
    </w:p>
    <w:p w:rsidR="00C8117A" w:rsidRDefault="00C8117A" w:rsidP="00C8117A">
      <w:pPr>
        <w:pStyle w:val="a3"/>
        <w:shd w:val="clear" w:color="auto" w:fill="FFFFFF"/>
        <w:spacing w:before="0" w:beforeAutospacing="0" w:after="0" w:afterAutospacing="0"/>
        <w:jc w:val="center"/>
        <w:rPr>
          <w:rStyle w:val="a4"/>
          <w:rFonts w:ascii="微软雅黑" w:eastAsia="微软雅黑" w:hAnsi="微软雅黑"/>
          <w:color w:val="292991"/>
          <w:spacing w:val="7"/>
        </w:rPr>
      </w:pPr>
    </w:p>
    <w:p w:rsidR="00C8117A" w:rsidRDefault="00C8117A" w:rsidP="00C8117A">
      <w:pPr>
        <w:pStyle w:val="a3"/>
        <w:shd w:val="clear" w:color="auto" w:fill="FFFFFF"/>
        <w:spacing w:before="0" w:beforeAutospacing="0" w:after="0" w:afterAutospacing="0"/>
        <w:jc w:val="center"/>
        <w:rPr>
          <w:rStyle w:val="a4"/>
          <w:rFonts w:ascii="微软雅黑" w:eastAsia="微软雅黑" w:hAnsi="微软雅黑"/>
          <w:color w:val="292991"/>
          <w:spacing w:val="7"/>
        </w:rPr>
      </w:pPr>
    </w:p>
    <w:p w:rsidR="00C8117A" w:rsidRDefault="00C8117A" w:rsidP="00C8117A">
      <w:pPr>
        <w:pStyle w:val="a3"/>
        <w:shd w:val="clear" w:color="auto" w:fill="FFFFFF"/>
        <w:spacing w:before="0" w:beforeAutospacing="0" w:after="0" w:afterAutospacing="0"/>
        <w:jc w:val="center"/>
        <w:rPr>
          <w:rStyle w:val="a4"/>
          <w:rFonts w:ascii="微软雅黑" w:eastAsia="微软雅黑" w:hAnsi="微软雅黑"/>
          <w:color w:val="292991"/>
          <w:spacing w:val="7"/>
        </w:rPr>
      </w:pPr>
    </w:p>
    <w:p w:rsidR="00C8117A" w:rsidRPr="00C8117A" w:rsidRDefault="00C8117A" w:rsidP="00C8117A">
      <w:pPr>
        <w:pStyle w:val="a3"/>
        <w:shd w:val="clear" w:color="auto" w:fill="FFFFFF"/>
        <w:spacing w:before="0" w:beforeAutospacing="0" w:after="0" w:afterAutospacing="0"/>
        <w:jc w:val="center"/>
        <w:rPr>
          <w:rFonts w:asciiTheme="majorEastAsia" w:eastAsiaTheme="majorEastAsia" w:hAnsiTheme="majorEastAsia"/>
          <w:b/>
          <w:spacing w:val="7"/>
          <w:sz w:val="36"/>
          <w:szCs w:val="36"/>
        </w:rPr>
      </w:pPr>
      <w:r w:rsidRPr="00C8117A">
        <w:rPr>
          <w:rStyle w:val="a4"/>
          <w:rFonts w:asciiTheme="majorEastAsia" w:eastAsiaTheme="majorEastAsia" w:hAnsiTheme="majorEastAsia" w:hint="eastAsia"/>
          <w:b w:val="0"/>
          <w:spacing w:val="7"/>
          <w:sz w:val="36"/>
          <w:szCs w:val="36"/>
        </w:rPr>
        <w:lastRenderedPageBreak/>
        <w:t>生物多样性保护</w:t>
      </w:r>
    </w:p>
    <w:p w:rsidR="00C8117A" w:rsidRPr="00C8117A" w:rsidRDefault="00C8117A" w:rsidP="00C8117A">
      <w:pPr>
        <w:pStyle w:val="a3"/>
        <w:shd w:val="clear" w:color="auto" w:fill="FFFFFF"/>
        <w:spacing w:before="0" w:beforeAutospacing="0" w:after="0" w:afterAutospacing="0"/>
        <w:jc w:val="center"/>
        <w:rPr>
          <w:rFonts w:asciiTheme="majorEastAsia" w:eastAsiaTheme="majorEastAsia" w:hAnsiTheme="majorEastAsia"/>
          <w:b/>
          <w:spacing w:val="7"/>
          <w:sz w:val="36"/>
          <w:szCs w:val="36"/>
        </w:rPr>
      </w:pPr>
      <w:r w:rsidRPr="00C8117A">
        <w:rPr>
          <w:rStyle w:val="a4"/>
          <w:rFonts w:asciiTheme="majorEastAsia" w:eastAsiaTheme="majorEastAsia" w:hAnsiTheme="majorEastAsia" w:hint="eastAsia"/>
          <w:b w:val="0"/>
          <w:spacing w:val="7"/>
          <w:sz w:val="36"/>
          <w:szCs w:val="36"/>
        </w:rPr>
        <w:t>检察公益诉讼典型案例</w:t>
      </w:r>
    </w:p>
    <w:p w:rsidR="00C8117A" w:rsidRDefault="00C8117A" w:rsidP="00C8117A">
      <w:pPr>
        <w:pStyle w:val="a3"/>
        <w:shd w:val="clear" w:color="auto" w:fill="FFFFFF"/>
        <w:spacing w:before="0" w:beforeAutospacing="0" w:after="0" w:afterAutospacing="0"/>
        <w:jc w:val="center"/>
        <w:rPr>
          <w:rStyle w:val="a4"/>
          <w:rFonts w:ascii="微软雅黑" w:eastAsia="微软雅黑" w:hAnsi="微软雅黑"/>
          <w:color w:val="292991"/>
          <w:spacing w:val="7"/>
        </w:rPr>
      </w:pPr>
    </w:p>
    <w:p w:rsidR="00C8117A" w:rsidRPr="00C8117A" w:rsidRDefault="00C8117A" w:rsidP="00C8117A">
      <w:pPr>
        <w:pStyle w:val="a3"/>
        <w:shd w:val="clear" w:color="auto" w:fill="FFFFFF"/>
        <w:spacing w:before="0" w:beforeAutospacing="0" w:after="0" w:afterAutospacing="0"/>
        <w:jc w:val="center"/>
        <w:rPr>
          <w:rFonts w:ascii="黑体" w:eastAsia="黑体" w:hAnsi="黑体"/>
          <w:b/>
          <w:spacing w:val="7"/>
          <w:sz w:val="28"/>
          <w:szCs w:val="22"/>
        </w:rPr>
      </w:pPr>
      <w:r w:rsidRPr="00C8117A">
        <w:rPr>
          <w:rStyle w:val="a4"/>
          <w:rFonts w:ascii="黑体" w:eastAsia="黑体" w:hAnsi="黑体" w:hint="eastAsia"/>
          <w:b w:val="0"/>
          <w:color w:val="292991"/>
          <w:spacing w:val="7"/>
          <w:sz w:val="32"/>
        </w:rPr>
        <w:t>目录</w:t>
      </w:r>
    </w:p>
    <w:p w:rsidR="00C8117A" w:rsidRDefault="00C8117A" w:rsidP="00C8117A">
      <w:pPr>
        <w:pStyle w:val="a3"/>
        <w:shd w:val="clear" w:color="auto" w:fill="FFFFFF"/>
        <w:spacing w:before="0" w:beforeAutospacing="0" w:after="0" w:afterAutospacing="0"/>
        <w:jc w:val="both"/>
        <w:rPr>
          <w:rFonts w:ascii="微软雅黑" w:eastAsia="微软雅黑" w:hAnsi="微软雅黑"/>
          <w:spacing w:val="7"/>
          <w:sz w:val="22"/>
          <w:szCs w:val="22"/>
        </w:rPr>
      </w:pPr>
    </w:p>
    <w:p w:rsidR="00C8117A" w:rsidRPr="00C8117A" w:rsidRDefault="00C8117A" w:rsidP="00C8117A">
      <w:pPr>
        <w:pStyle w:val="a3"/>
        <w:shd w:val="clear" w:color="auto" w:fill="FFFFFF"/>
        <w:spacing w:before="0" w:beforeAutospacing="0" w:after="0" w:afterAutospacing="0"/>
        <w:jc w:val="both"/>
        <w:rPr>
          <w:rFonts w:ascii="仿宋" w:eastAsia="仿宋" w:hAnsi="仿宋"/>
          <w:spacing w:val="7"/>
          <w:sz w:val="32"/>
          <w:szCs w:val="32"/>
        </w:rPr>
      </w:pPr>
      <w:r w:rsidRPr="00C8117A">
        <w:rPr>
          <w:rFonts w:ascii="仿宋" w:eastAsia="仿宋" w:hAnsi="仿宋" w:hint="eastAsia"/>
          <w:spacing w:val="7"/>
          <w:sz w:val="32"/>
          <w:szCs w:val="32"/>
        </w:rPr>
        <w:t>1.广东省人民检察院督促保护世界</w:t>
      </w:r>
      <w:proofErr w:type="gramStart"/>
      <w:r w:rsidRPr="00C8117A">
        <w:rPr>
          <w:rFonts w:ascii="仿宋" w:eastAsia="仿宋" w:hAnsi="仿宋" w:hint="eastAsia"/>
          <w:spacing w:val="7"/>
          <w:sz w:val="32"/>
          <w:szCs w:val="32"/>
        </w:rPr>
        <w:t>极</w:t>
      </w:r>
      <w:proofErr w:type="gramEnd"/>
      <w:r w:rsidRPr="00C8117A">
        <w:rPr>
          <w:rFonts w:ascii="仿宋" w:eastAsia="仿宋" w:hAnsi="仿宋" w:hint="eastAsia"/>
          <w:spacing w:val="7"/>
          <w:sz w:val="32"/>
          <w:szCs w:val="32"/>
        </w:rPr>
        <w:t>危物种猪血</w:t>
      </w:r>
      <w:proofErr w:type="gramStart"/>
      <w:r w:rsidRPr="00C8117A">
        <w:rPr>
          <w:rFonts w:ascii="仿宋" w:eastAsia="仿宋" w:hAnsi="仿宋" w:hint="eastAsia"/>
          <w:spacing w:val="7"/>
          <w:sz w:val="32"/>
          <w:szCs w:val="32"/>
        </w:rPr>
        <w:t>木行政公益</w:t>
      </w:r>
      <w:proofErr w:type="gramEnd"/>
      <w:r w:rsidRPr="00C8117A">
        <w:rPr>
          <w:rFonts w:ascii="仿宋" w:eastAsia="仿宋" w:hAnsi="仿宋" w:hint="eastAsia"/>
          <w:spacing w:val="7"/>
          <w:sz w:val="32"/>
          <w:szCs w:val="32"/>
        </w:rPr>
        <w:t>诉讼案</w:t>
      </w:r>
    </w:p>
    <w:p w:rsidR="00C8117A" w:rsidRPr="00C8117A" w:rsidRDefault="00C8117A" w:rsidP="00C8117A">
      <w:pPr>
        <w:pStyle w:val="a3"/>
        <w:shd w:val="clear" w:color="auto" w:fill="FFFFFF"/>
        <w:spacing w:before="0" w:beforeAutospacing="0" w:after="0" w:afterAutospacing="0"/>
        <w:jc w:val="both"/>
        <w:rPr>
          <w:rFonts w:ascii="仿宋" w:eastAsia="仿宋" w:hAnsi="仿宋"/>
          <w:spacing w:val="7"/>
          <w:sz w:val="32"/>
          <w:szCs w:val="32"/>
        </w:rPr>
      </w:pPr>
      <w:r w:rsidRPr="00C8117A">
        <w:rPr>
          <w:rFonts w:ascii="仿宋" w:eastAsia="仿宋" w:hAnsi="仿宋" w:hint="eastAsia"/>
          <w:spacing w:val="7"/>
          <w:sz w:val="32"/>
          <w:szCs w:val="32"/>
        </w:rPr>
        <w:t>2.江西省宜春市袁州区人民检察院督促保护新发现</w:t>
      </w:r>
      <w:proofErr w:type="gramStart"/>
      <w:r w:rsidRPr="00C8117A">
        <w:rPr>
          <w:rFonts w:ascii="仿宋" w:eastAsia="仿宋" w:hAnsi="仿宋" w:hint="eastAsia"/>
          <w:spacing w:val="7"/>
          <w:sz w:val="32"/>
          <w:szCs w:val="32"/>
        </w:rPr>
        <w:t>极</w:t>
      </w:r>
      <w:proofErr w:type="gramEnd"/>
      <w:r w:rsidRPr="00C8117A">
        <w:rPr>
          <w:rFonts w:ascii="仿宋" w:eastAsia="仿宋" w:hAnsi="仿宋" w:hint="eastAsia"/>
          <w:spacing w:val="7"/>
          <w:sz w:val="32"/>
          <w:szCs w:val="32"/>
        </w:rPr>
        <w:t>危物种“明月山野豌豆”</w:t>
      </w:r>
      <w:proofErr w:type="gramStart"/>
      <w:r w:rsidRPr="00C8117A">
        <w:rPr>
          <w:rFonts w:ascii="仿宋" w:eastAsia="仿宋" w:hAnsi="仿宋" w:hint="eastAsia"/>
          <w:spacing w:val="7"/>
          <w:sz w:val="32"/>
          <w:szCs w:val="32"/>
        </w:rPr>
        <w:t>行政公益</w:t>
      </w:r>
      <w:proofErr w:type="gramEnd"/>
      <w:r w:rsidRPr="00C8117A">
        <w:rPr>
          <w:rFonts w:ascii="仿宋" w:eastAsia="仿宋" w:hAnsi="仿宋" w:hint="eastAsia"/>
          <w:spacing w:val="7"/>
          <w:sz w:val="32"/>
          <w:szCs w:val="32"/>
        </w:rPr>
        <w:t>诉讼案</w:t>
      </w:r>
    </w:p>
    <w:p w:rsidR="00C8117A" w:rsidRPr="00C8117A" w:rsidRDefault="00C8117A" w:rsidP="00C8117A">
      <w:pPr>
        <w:pStyle w:val="a3"/>
        <w:shd w:val="clear" w:color="auto" w:fill="FFFFFF"/>
        <w:spacing w:before="0" w:beforeAutospacing="0" w:after="0" w:afterAutospacing="0"/>
        <w:jc w:val="both"/>
        <w:rPr>
          <w:rFonts w:ascii="仿宋" w:eastAsia="仿宋" w:hAnsi="仿宋"/>
          <w:spacing w:val="7"/>
          <w:sz w:val="32"/>
          <w:szCs w:val="32"/>
        </w:rPr>
      </w:pPr>
      <w:r w:rsidRPr="00C8117A">
        <w:rPr>
          <w:rFonts w:ascii="仿宋" w:eastAsia="仿宋" w:hAnsi="仿宋" w:hint="eastAsia"/>
          <w:spacing w:val="7"/>
          <w:sz w:val="32"/>
          <w:szCs w:val="32"/>
        </w:rPr>
        <w:t>3.河南省西峡县人民检察院督促保护野生黑壳楠树</w:t>
      </w:r>
      <w:proofErr w:type="gramStart"/>
      <w:r w:rsidRPr="00C8117A">
        <w:rPr>
          <w:rFonts w:ascii="仿宋" w:eastAsia="仿宋" w:hAnsi="仿宋" w:hint="eastAsia"/>
          <w:spacing w:val="7"/>
          <w:sz w:val="32"/>
          <w:szCs w:val="32"/>
        </w:rPr>
        <w:t>群行政公益</w:t>
      </w:r>
      <w:proofErr w:type="gramEnd"/>
      <w:r w:rsidRPr="00C8117A">
        <w:rPr>
          <w:rFonts w:ascii="仿宋" w:eastAsia="仿宋" w:hAnsi="仿宋" w:hint="eastAsia"/>
          <w:spacing w:val="7"/>
          <w:sz w:val="32"/>
          <w:szCs w:val="32"/>
        </w:rPr>
        <w:t>诉讼案</w:t>
      </w:r>
    </w:p>
    <w:p w:rsidR="00C8117A" w:rsidRPr="00C8117A" w:rsidRDefault="00C8117A" w:rsidP="00C8117A">
      <w:pPr>
        <w:pStyle w:val="a3"/>
        <w:shd w:val="clear" w:color="auto" w:fill="FFFFFF"/>
        <w:spacing w:before="0" w:beforeAutospacing="0" w:after="0" w:afterAutospacing="0"/>
        <w:jc w:val="both"/>
        <w:rPr>
          <w:rFonts w:ascii="仿宋" w:eastAsia="仿宋" w:hAnsi="仿宋"/>
          <w:spacing w:val="7"/>
          <w:sz w:val="32"/>
          <w:szCs w:val="32"/>
        </w:rPr>
      </w:pPr>
      <w:r w:rsidRPr="00C8117A">
        <w:rPr>
          <w:rFonts w:ascii="仿宋" w:eastAsia="仿宋" w:hAnsi="仿宋" w:hint="eastAsia"/>
          <w:spacing w:val="7"/>
          <w:sz w:val="32"/>
          <w:szCs w:val="32"/>
        </w:rPr>
        <w:t>4.湖南省双牌县人民检察院督促治理古银杏树群病虫害</w:t>
      </w:r>
      <w:proofErr w:type="gramStart"/>
      <w:r w:rsidRPr="00C8117A">
        <w:rPr>
          <w:rFonts w:ascii="仿宋" w:eastAsia="仿宋" w:hAnsi="仿宋" w:hint="eastAsia"/>
          <w:spacing w:val="7"/>
          <w:sz w:val="32"/>
          <w:szCs w:val="32"/>
        </w:rPr>
        <w:t>行政公益</w:t>
      </w:r>
      <w:proofErr w:type="gramEnd"/>
      <w:r w:rsidRPr="00C8117A">
        <w:rPr>
          <w:rFonts w:ascii="仿宋" w:eastAsia="仿宋" w:hAnsi="仿宋" w:hint="eastAsia"/>
          <w:spacing w:val="7"/>
          <w:sz w:val="32"/>
          <w:szCs w:val="32"/>
        </w:rPr>
        <w:t>诉讼案</w:t>
      </w:r>
    </w:p>
    <w:p w:rsidR="00C8117A" w:rsidRPr="00C8117A" w:rsidRDefault="00C8117A" w:rsidP="00C8117A">
      <w:pPr>
        <w:pStyle w:val="a3"/>
        <w:shd w:val="clear" w:color="auto" w:fill="FFFFFF"/>
        <w:spacing w:before="0" w:beforeAutospacing="0" w:after="0" w:afterAutospacing="0"/>
        <w:jc w:val="both"/>
        <w:rPr>
          <w:rFonts w:ascii="仿宋" w:eastAsia="仿宋" w:hAnsi="仿宋"/>
          <w:spacing w:val="7"/>
          <w:sz w:val="32"/>
          <w:szCs w:val="32"/>
        </w:rPr>
      </w:pPr>
      <w:r w:rsidRPr="00C8117A">
        <w:rPr>
          <w:rFonts w:ascii="仿宋" w:eastAsia="仿宋" w:hAnsi="仿宋" w:hint="eastAsia"/>
          <w:spacing w:val="7"/>
          <w:sz w:val="32"/>
          <w:szCs w:val="32"/>
        </w:rPr>
        <w:t>5.湖北省远安县人民检察院督促保护濒危物种中华秋沙</w:t>
      </w:r>
      <w:proofErr w:type="gramStart"/>
      <w:r w:rsidRPr="00C8117A">
        <w:rPr>
          <w:rFonts w:ascii="仿宋" w:eastAsia="仿宋" w:hAnsi="仿宋" w:hint="eastAsia"/>
          <w:spacing w:val="7"/>
          <w:sz w:val="32"/>
          <w:szCs w:val="32"/>
        </w:rPr>
        <w:t>鸭行政公益</w:t>
      </w:r>
      <w:proofErr w:type="gramEnd"/>
      <w:r w:rsidRPr="00C8117A">
        <w:rPr>
          <w:rFonts w:ascii="仿宋" w:eastAsia="仿宋" w:hAnsi="仿宋" w:hint="eastAsia"/>
          <w:spacing w:val="7"/>
          <w:sz w:val="32"/>
          <w:szCs w:val="32"/>
        </w:rPr>
        <w:t>诉讼案</w:t>
      </w:r>
    </w:p>
    <w:p w:rsidR="00C8117A" w:rsidRPr="00C8117A" w:rsidRDefault="00C8117A" w:rsidP="00C8117A">
      <w:pPr>
        <w:pStyle w:val="a3"/>
        <w:shd w:val="clear" w:color="auto" w:fill="FFFFFF"/>
        <w:spacing w:before="0" w:beforeAutospacing="0" w:after="0" w:afterAutospacing="0"/>
        <w:jc w:val="both"/>
        <w:rPr>
          <w:rFonts w:ascii="仿宋" w:eastAsia="仿宋" w:hAnsi="仿宋"/>
          <w:spacing w:val="7"/>
          <w:sz w:val="32"/>
          <w:szCs w:val="32"/>
        </w:rPr>
      </w:pPr>
      <w:r w:rsidRPr="00C8117A">
        <w:rPr>
          <w:rFonts w:ascii="仿宋" w:eastAsia="仿宋" w:hAnsi="仿宋" w:hint="eastAsia"/>
          <w:spacing w:val="7"/>
          <w:sz w:val="32"/>
          <w:szCs w:val="32"/>
        </w:rPr>
        <w:t>6.贵州省沿河土家族自治县人民检察院诉县自然资源局</w:t>
      </w:r>
      <w:proofErr w:type="gramStart"/>
      <w:r w:rsidRPr="00C8117A">
        <w:rPr>
          <w:rFonts w:ascii="仿宋" w:eastAsia="仿宋" w:hAnsi="仿宋" w:hint="eastAsia"/>
          <w:spacing w:val="7"/>
          <w:sz w:val="32"/>
          <w:szCs w:val="32"/>
        </w:rPr>
        <w:t>怠</w:t>
      </w:r>
      <w:proofErr w:type="gramEnd"/>
      <w:r w:rsidRPr="00C8117A">
        <w:rPr>
          <w:rFonts w:ascii="仿宋" w:eastAsia="仿宋" w:hAnsi="仿宋" w:hint="eastAsia"/>
          <w:spacing w:val="7"/>
          <w:sz w:val="32"/>
          <w:szCs w:val="32"/>
        </w:rPr>
        <w:t>于履行野生动物栖息地保护监管职责</w:t>
      </w:r>
      <w:proofErr w:type="gramStart"/>
      <w:r w:rsidRPr="00C8117A">
        <w:rPr>
          <w:rFonts w:ascii="仿宋" w:eastAsia="仿宋" w:hAnsi="仿宋" w:hint="eastAsia"/>
          <w:spacing w:val="7"/>
          <w:sz w:val="32"/>
          <w:szCs w:val="32"/>
        </w:rPr>
        <w:t>行政公益</w:t>
      </w:r>
      <w:proofErr w:type="gramEnd"/>
      <w:r w:rsidRPr="00C8117A">
        <w:rPr>
          <w:rFonts w:ascii="仿宋" w:eastAsia="仿宋" w:hAnsi="仿宋" w:hint="eastAsia"/>
          <w:spacing w:val="7"/>
          <w:sz w:val="32"/>
          <w:szCs w:val="32"/>
        </w:rPr>
        <w:t>诉讼案</w:t>
      </w:r>
    </w:p>
    <w:p w:rsidR="00C8117A" w:rsidRPr="00C8117A" w:rsidRDefault="00C8117A" w:rsidP="00C8117A">
      <w:pPr>
        <w:pStyle w:val="a3"/>
        <w:shd w:val="clear" w:color="auto" w:fill="FFFFFF"/>
        <w:spacing w:before="0" w:beforeAutospacing="0" w:after="0" w:afterAutospacing="0"/>
        <w:jc w:val="both"/>
        <w:rPr>
          <w:rFonts w:ascii="仿宋" w:eastAsia="仿宋" w:hAnsi="仿宋"/>
          <w:spacing w:val="7"/>
          <w:sz w:val="32"/>
          <w:szCs w:val="32"/>
        </w:rPr>
      </w:pPr>
      <w:r w:rsidRPr="00C8117A">
        <w:rPr>
          <w:rFonts w:ascii="仿宋" w:eastAsia="仿宋" w:hAnsi="仿宋" w:hint="eastAsia"/>
          <w:spacing w:val="7"/>
          <w:sz w:val="32"/>
          <w:szCs w:val="32"/>
        </w:rPr>
        <w:t>7.江苏省南通市崇川区人民检察院保护长江口中华鲟等洄游物种民事公益诉讼案</w:t>
      </w:r>
    </w:p>
    <w:p w:rsidR="00C8117A" w:rsidRPr="00C8117A" w:rsidRDefault="00C8117A" w:rsidP="00C8117A">
      <w:pPr>
        <w:pStyle w:val="a3"/>
        <w:shd w:val="clear" w:color="auto" w:fill="FFFFFF"/>
        <w:spacing w:before="0" w:beforeAutospacing="0" w:after="0" w:afterAutospacing="0"/>
        <w:jc w:val="both"/>
        <w:rPr>
          <w:rFonts w:ascii="仿宋" w:eastAsia="仿宋" w:hAnsi="仿宋"/>
          <w:spacing w:val="7"/>
          <w:sz w:val="32"/>
          <w:szCs w:val="32"/>
        </w:rPr>
      </w:pPr>
      <w:r w:rsidRPr="00C8117A">
        <w:rPr>
          <w:rFonts w:ascii="仿宋" w:eastAsia="仿宋" w:hAnsi="仿宋" w:hint="eastAsia"/>
          <w:spacing w:val="7"/>
          <w:sz w:val="32"/>
          <w:szCs w:val="32"/>
        </w:rPr>
        <w:t>8.四川省泸州市</w:t>
      </w:r>
      <w:proofErr w:type="gramStart"/>
      <w:r w:rsidRPr="00C8117A">
        <w:rPr>
          <w:rFonts w:ascii="仿宋" w:eastAsia="仿宋" w:hAnsi="仿宋" w:hint="eastAsia"/>
          <w:spacing w:val="7"/>
          <w:sz w:val="32"/>
          <w:szCs w:val="32"/>
        </w:rPr>
        <w:t>龙马潭区人民检察院</w:t>
      </w:r>
      <w:proofErr w:type="gramEnd"/>
      <w:r w:rsidRPr="00C8117A">
        <w:rPr>
          <w:rFonts w:ascii="仿宋" w:eastAsia="仿宋" w:hAnsi="仿宋" w:hint="eastAsia"/>
          <w:spacing w:val="7"/>
          <w:sz w:val="32"/>
          <w:szCs w:val="32"/>
        </w:rPr>
        <w:t>督促保护罗沙贡米特有种质资源</w:t>
      </w:r>
      <w:proofErr w:type="gramStart"/>
      <w:r w:rsidRPr="00C8117A">
        <w:rPr>
          <w:rFonts w:ascii="仿宋" w:eastAsia="仿宋" w:hAnsi="仿宋" w:hint="eastAsia"/>
          <w:spacing w:val="7"/>
          <w:sz w:val="32"/>
          <w:szCs w:val="32"/>
        </w:rPr>
        <w:t>行政公益</w:t>
      </w:r>
      <w:proofErr w:type="gramEnd"/>
      <w:r w:rsidRPr="00C8117A">
        <w:rPr>
          <w:rFonts w:ascii="仿宋" w:eastAsia="仿宋" w:hAnsi="仿宋" w:hint="eastAsia"/>
          <w:spacing w:val="7"/>
          <w:sz w:val="32"/>
          <w:szCs w:val="32"/>
        </w:rPr>
        <w:t>诉讼案</w:t>
      </w:r>
    </w:p>
    <w:p w:rsidR="00C8117A" w:rsidRPr="00C8117A" w:rsidRDefault="00C8117A" w:rsidP="00C8117A">
      <w:pPr>
        <w:pStyle w:val="a3"/>
        <w:shd w:val="clear" w:color="auto" w:fill="FFFFFF"/>
        <w:spacing w:before="0" w:beforeAutospacing="0" w:after="0" w:afterAutospacing="0"/>
        <w:jc w:val="both"/>
        <w:rPr>
          <w:rFonts w:ascii="仿宋" w:eastAsia="仿宋" w:hAnsi="仿宋"/>
          <w:spacing w:val="7"/>
          <w:sz w:val="32"/>
          <w:szCs w:val="32"/>
        </w:rPr>
      </w:pPr>
      <w:r w:rsidRPr="00C8117A">
        <w:rPr>
          <w:rFonts w:ascii="仿宋" w:eastAsia="仿宋" w:hAnsi="仿宋" w:hint="eastAsia"/>
          <w:spacing w:val="7"/>
          <w:sz w:val="32"/>
          <w:szCs w:val="32"/>
        </w:rPr>
        <w:lastRenderedPageBreak/>
        <w:t>9.浙江省淳安县人民检察院督促整治外来入侵物种豹</w:t>
      </w:r>
      <w:proofErr w:type="gramStart"/>
      <w:r w:rsidRPr="00C8117A">
        <w:rPr>
          <w:rFonts w:ascii="仿宋" w:eastAsia="仿宋" w:hAnsi="仿宋" w:hint="eastAsia"/>
          <w:spacing w:val="7"/>
          <w:sz w:val="32"/>
          <w:szCs w:val="32"/>
        </w:rPr>
        <w:t>纹脂身鲶行政公益</w:t>
      </w:r>
      <w:proofErr w:type="gramEnd"/>
      <w:r w:rsidRPr="00C8117A">
        <w:rPr>
          <w:rFonts w:ascii="仿宋" w:eastAsia="仿宋" w:hAnsi="仿宋" w:hint="eastAsia"/>
          <w:spacing w:val="7"/>
          <w:sz w:val="32"/>
          <w:szCs w:val="32"/>
        </w:rPr>
        <w:t>诉讼案</w:t>
      </w:r>
    </w:p>
    <w:p w:rsidR="00C8117A" w:rsidRPr="00C8117A" w:rsidRDefault="00C8117A" w:rsidP="00C8117A">
      <w:pPr>
        <w:pStyle w:val="a3"/>
        <w:shd w:val="clear" w:color="auto" w:fill="FFFFFF"/>
        <w:spacing w:before="0" w:beforeAutospacing="0" w:after="0" w:afterAutospacing="0"/>
        <w:jc w:val="both"/>
        <w:rPr>
          <w:rFonts w:ascii="仿宋" w:eastAsia="仿宋" w:hAnsi="仿宋"/>
          <w:spacing w:val="7"/>
          <w:sz w:val="32"/>
          <w:szCs w:val="32"/>
        </w:rPr>
      </w:pPr>
      <w:r w:rsidRPr="00C8117A">
        <w:rPr>
          <w:rFonts w:ascii="仿宋" w:eastAsia="仿宋" w:hAnsi="仿宋" w:hint="eastAsia"/>
          <w:spacing w:val="7"/>
          <w:sz w:val="32"/>
          <w:szCs w:val="32"/>
        </w:rPr>
        <w:t>10.辽宁省铁岭市人民检察院督促整治外来入侵物种三裂叶豚草</w:t>
      </w:r>
      <w:proofErr w:type="gramStart"/>
      <w:r w:rsidRPr="00C8117A">
        <w:rPr>
          <w:rFonts w:ascii="仿宋" w:eastAsia="仿宋" w:hAnsi="仿宋" w:hint="eastAsia"/>
          <w:spacing w:val="7"/>
          <w:sz w:val="32"/>
          <w:szCs w:val="32"/>
        </w:rPr>
        <w:t>行政公益</w:t>
      </w:r>
      <w:proofErr w:type="gramEnd"/>
      <w:r w:rsidRPr="00C8117A">
        <w:rPr>
          <w:rFonts w:ascii="仿宋" w:eastAsia="仿宋" w:hAnsi="仿宋" w:hint="eastAsia"/>
          <w:spacing w:val="7"/>
          <w:sz w:val="32"/>
          <w:szCs w:val="32"/>
        </w:rPr>
        <w:t>诉讼案</w:t>
      </w:r>
    </w:p>
    <w:p w:rsidR="00C8117A" w:rsidRPr="00C8117A" w:rsidRDefault="00C8117A" w:rsidP="00C8117A">
      <w:pPr>
        <w:pStyle w:val="a3"/>
        <w:shd w:val="clear" w:color="auto" w:fill="FFFFFF"/>
        <w:spacing w:before="0" w:beforeAutospacing="0" w:after="0" w:afterAutospacing="0"/>
        <w:jc w:val="both"/>
        <w:rPr>
          <w:rFonts w:ascii="仿宋" w:eastAsia="仿宋" w:hAnsi="仿宋"/>
          <w:spacing w:val="7"/>
          <w:sz w:val="32"/>
          <w:szCs w:val="32"/>
        </w:rPr>
      </w:pPr>
      <w:r w:rsidRPr="00C8117A">
        <w:rPr>
          <w:rFonts w:ascii="仿宋" w:eastAsia="仿宋" w:hAnsi="仿宋" w:hint="eastAsia"/>
          <w:spacing w:val="7"/>
          <w:sz w:val="32"/>
          <w:szCs w:val="32"/>
        </w:rPr>
        <w:t>11.北京铁路运输检察院督促整治违法运输外来入侵物种</w:t>
      </w:r>
      <w:proofErr w:type="gramStart"/>
      <w:r w:rsidRPr="00C8117A">
        <w:rPr>
          <w:rFonts w:ascii="仿宋" w:eastAsia="仿宋" w:hAnsi="仿宋" w:hint="eastAsia"/>
          <w:spacing w:val="7"/>
          <w:sz w:val="32"/>
          <w:szCs w:val="32"/>
        </w:rPr>
        <w:t>行政公益</w:t>
      </w:r>
      <w:proofErr w:type="gramEnd"/>
      <w:r w:rsidRPr="00C8117A">
        <w:rPr>
          <w:rFonts w:ascii="仿宋" w:eastAsia="仿宋" w:hAnsi="仿宋" w:hint="eastAsia"/>
          <w:spacing w:val="7"/>
          <w:sz w:val="32"/>
          <w:szCs w:val="32"/>
        </w:rPr>
        <w:t>诉讼案</w:t>
      </w:r>
    </w:p>
    <w:p w:rsidR="00C8117A" w:rsidRDefault="00C8117A" w:rsidP="00C8117A"/>
    <w:p w:rsidR="00C8117A" w:rsidRDefault="00C8117A" w:rsidP="00C8117A">
      <w:pPr>
        <w:jc w:val="center"/>
        <w:rPr>
          <w:rFonts w:asciiTheme="majorEastAsia" w:eastAsiaTheme="majorEastAsia" w:hAnsiTheme="majorEastAsia"/>
          <w:sz w:val="36"/>
          <w:szCs w:val="36"/>
        </w:rPr>
      </w:pPr>
    </w:p>
    <w:p w:rsidR="00C8117A" w:rsidRDefault="00C8117A" w:rsidP="00C8117A">
      <w:pPr>
        <w:jc w:val="center"/>
        <w:rPr>
          <w:rFonts w:asciiTheme="majorEastAsia" w:eastAsiaTheme="majorEastAsia" w:hAnsiTheme="majorEastAsia"/>
          <w:sz w:val="36"/>
          <w:szCs w:val="36"/>
        </w:rPr>
      </w:pPr>
    </w:p>
    <w:p w:rsidR="00C8117A" w:rsidRDefault="00C8117A" w:rsidP="00C8117A">
      <w:pPr>
        <w:jc w:val="center"/>
        <w:rPr>
          <w:rFonts w:asciiTheme="majorEastAsia" w:eastAsiaTheme="majorEastAsia" w:hAnsiTheme="majorEastAsia"/>
          <w:sz w:val="36"/>
          <w:szCs w:val="36"/>
        </w:rPr>
      </w:pPr>
      <w:r w:rsidRPr="00C8117A">
        <w:rPr>
          <w:rFonts w:asciiTheme="majorEastAsia" w:eastAsiaTheme="majorEastAsia" w:hAnsiTheme="majorEastAsia" w:hint="eastAsia"/>
          <w:sz w:val="36"/>
          <w:szCs w:val="36"/>
        </w:rPr>
        <w:t>广东省人民检察院督促保护世界</w:t>
      </w:r>
      <w:proofErr w:type="gramStart"/>
      <w:r w:rsidRPr="00C8117A">
        <w:rPr>
          <w:rFonts w:asciiTheme="majorEastAsia" w:eastAsiaTheme="majorEastAsia" w:hAnsiTheme="majorEastAsia" w:hint="eastAsia"/>
          <w:sz w:val="36"/>
          <w:szCs w:val="36"/>
        </w:rPr>
        <w:t>极</w:t>
      </w:r>
      <w:proofErr w:type="gramEnd"/>
      <w:r w:rsidRPr="00C8117A">
        <w:rPr>
          <w:rFonts w:asciiTheme="majorEastAsia" w:eastAsiaTheme="majorEastAsia" w:hAnsiTheme="majorEastAsia" w:hint="eastAsia"/>
          <w:sz w:val="36"/>
          <w:szCs w:val="36"/>
        </w:rPr>
        <w:t>危物种猪血木</w:t>
      </w:r>
    </w:p>
    <w:p w:rsidR="00C8117A" w:rsidRPr="00C8117A" w:rsidRDefault="00C8117A" w:rsidP="00C8117A">
      <w:pPr>
        <w:jc w:val="center"/>
        <w:rPr>
          <w:rFonts w:asciiTheme="majorEastAsia" w:eastAsiaTheme="majorEastAsia" w:hAnsiTheme="majorEastAsia"/>
          <w:sz w:val="36"/>
          <w:szCs w:val="36"/>
        </w:rPr>
      </w:pPr>
      <w:proofErr w:type="gramStart"/>
      <w:r w:rsidRPr="00C8117A">
        <w:rPr>
          <w:rFonts w:asciiTheme="majorEastAsia" w:eastAsiaTheme="majorEastAsia" w:hAnsiTheme="majorEastAsia" w:hint="eastAsia"/>
          <w:sz w:val="36"/>
          <w:szCs w:val="36"/>
        </w:rPr>
        <w:t>行政公益</w:t>
      </w:r>
      <w:proofErr w:type="gramEnd"/>
      <w:r w:rsidRPr="00C8117A">
        <w:rPr>
          <w:rFonts w:asciiTheme="majorEastAsia" w:eastAsiaTheme="majorEastAsia" w:hAnsiTheme="majorEastAsia" w:hint="eastAsia"/>
          <w:sz w:val="36"/>
          <w:szCs w:val="36"/>
        </w:rPr>
        <w:t>诉讼案</w:t>
      </w:r>
    </w:p>
    <w:p w:rsidR="00C8117A" w:rsidRDefault="00C8117A" w:rsidP="00C8117A">
      <w:pPr>
        <w:widowControl/>
        <w:shd w:val="clear" w:color="auto" w:fill="FFFFFF"/>
        <w:spacing w:line="480" w:lineRule="atLeast"/>
        <w:ind w:left="96" w:right="96"/>
        <w:rPr>
          <w:rFonts w:ascii="仿宋" w:eastAsia="仿宋" w:hAnsi="仿宋" w:cs="宋体"/>
          <w:b/>
          <w:bCs/>
          <w:spacing w:val="7"/>
          <w:kern w:val="0"/>
          <w:sz w:val="32"/>
          <w:szCs w:val="32"/>
        </w:rPr>
      </w:pPr>
    </w:p>
    <w:p w:rsidR="00C8117A" w:rsidRPr="00C8117A" w:rsidRDefault="00C8117A" w:rsidP="00C8117A">
      <w:pPr>
        <w:widowControl/>
        <w:shd w:val="clear" w:color="auto" w:fill="FFFFFF"/>
        <w:ind w:firstLineChars="200" w:firstLine="668"/>
        <w:rPr>
          <w:rFonts w:ascii="黑体" w:eastAsia="黑体" w:hAnsi="黑体" w:cs="宋体"/>
          <w:spacing w:val="7"/>
          <w:kern w:val="0"/>
          <w:sz w:val="32"/>
          <w:szCs w:val="32"/>
        </w:rPr>
      </w:pPr>
      <w:r w:rsidRPr="00C8117A">
        <w:rPr>
          <w:rFonts w:ascii="黑体" w:eastAsia="黑体" w:hAnsi="黑体" w:cs="宋体" w:hint="eastAsia"/>
          <w:bCs/>
          <w:spacing w:val="7"/>
          <w:kern w:val="0"/>
          <w:sz w:val="32"/>
          <w:szCs w:val="32"/>
        </w:rPr>
        <w:t>【关键词】</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proofErr w:type="gramStart"/>
      <w:r w:rsidRPr="00C8117A">
        <w:rPr>
          <w:rFonts w:ascii="仿宋" w:eastAsia="仿宋" w:hAnsi="仿宋" w:cs="宋体" w:hint="eastAsia"/>
          <w:spacing w:val="7"/>
          <w:kern w:val="0"/>
          <w:sz w:val="32"/>
          <w:szCs w:val="32"/>
        </w:rPr>
        <w:t>行政公益</w:t>
      </w:r>
      <w:proofErr w:type="gramEnd"/>
      <w:r w:rsidRPr="00C8117A">
        <w:rPr>
          <w:rFonts w:ascii="仿宋" w:eastAsia="仿宋" w:hAnsi="仿宋" w:cs="宋体" w:hint="eastAsia"/>
          <w:spacing w:val="7"/>
          <w:kern w:val="0"/>
          <w:sz w:val="32"/>
          <w:szCs w:val="32"/>
        </w:rPr>
        <w:t>诉讼诉前程序　溯源治理　 地方立法　人民监督员　公开听证</w:t>
      </w:r>
      <w:r w:rsidRPr="00C8117A">
        <w:rPr>
          <w:rFonts w:ascii="微软雅黑" w:eastAsia="仿宋" w:hAnsi="微软雅黑" w:cs="宋体" w:hint="eastAsia"/>
          <w:spacing w:val="7"/>
          <w:kern w:val="0"/>
          <w:sz w:val="32"/>
          <w:szCs w:val="32"/>
        </w:rPr>
        <w:t> </w:t>
      </w:r>
    </w:p>
    <w:p w:rsidR="00C8117A" w:rsidRPr="00C8117A" w:rsidRDefault="00C8117A" w:rsidP="00C8117A">
      <w:pPr>
        <w:widowControl/>
        <w:shd w:val="clear" w:color="auto" w:fill="FFFFFF"/>
        <w:ind w:firstLineChars="200" w:firstLine="668"/>
        <w:rPr>
          <w:rFonts w:ascii="黑体" w:eastAsia="黑体" w:hAnsi="黑体" w:cs="宋体"/>
          <w:spacing w:val="7"/>
          <w:kern w:val="0"/>
          <w:sz w:val="32"/>
          <w:szCs w:val="32"/>
        </w:rPr>
      </w:pPr>
      <w:r w:rsidRPr="00C8117A">
        <w:rPr>
          <w:rFonts w:ascii="黑体" w:eastAsia="黑体" w:hAnsi="黑体" w:cs="宋体" w:hint="eastAsia"/>
          <w:bCs/>
          <w:spacing w:val="7"/>
          <w:kern w:val="0"/>
          <w:sz w:val="32"/>
          <w:szCs w:val="32"/>
        </w:rPr>
        <w:t>【要旨】</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针对珍稀树种长期管护不当、行政机关职能不清的问题，省市县检察院分别立案，一体化办案，联合开展公开听证，邀请人民监督员参与办案，合力督促省级行政机关溯源治理、厘清职责，推动市区级行政机关依法行政、修复生态。对案件中发现的立法空白问题，推动省人大完善地方立法，助推生物多样性保护长效机制建立。</w:t>
      </w:r>
    </w:p>
    <w:p w:rsidR="00C8117A" w:rsidRPr="00C8117A" w:rsidRDefault="00C8117A" w:rsidP="00C8117A">
      <w:pPr>
        <w:widowControl/>
        <w:shd w:val="clear" w:color="auto" w:fill="FFFFFF"/>
        <w:ind w:firstLineChars="200" w:firstLine="668"/>
        <w:rPr>
          <w:rFonts w:ascii="黑体" w:eastAsia="黑体" w:hAnsi="黑体" w:cs="宋体"/>
          <w:bCs/>
          <w:spacing w:val="7"/>
          <w:kern w:val="0"/>
          <w:sz w:val="32"/>
          <w:szCs w:val="32"/>
        </w:rPr>
      </w:pPr>
      <w:r w:rsidRPr="00C8117A">
        <w:rPr>
          <w:rFonts w:ascii="黑体" w:eastAsia="黑体" w:hAnsi="黑体" w:cs="宋体" w:hint="eastAsia"/>
          <w:bCs/>
          <w:spacing w:val="7"/>
          <w:kern w:val="0"/>
          <w:sz w:val="32"/>
          <w:szCs w:val="32"/>
        </w:rPr>
        <w:t>【基本案情】</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lastRenderedPageBreak/>
        <w:t>猪血木是国家一级保护珍稀植物，世界自然保护联盟（IUCN）“极危”等级，全球范围内仅在广东阳江阳春地区残存少量野生植株。因多生长于人类居住处，孕育了非物质文化</w:t>
      </w:r>
      <w:proofErr w:type="gramStart"/>
      <w:r w:rsidRPr="00C8117A">
        <w:rPr>
          <w:rFonts w:ascii="仿宋" w:eastAsia="仿宋" w:hAnsi="仿宋" w:cs="宋体" w:hint="eastAsia"/>
          <w:spacing w:val="7"/>
          <w:kern w:val="0"/>
          <w:sz w:val="32"/>
          <w:szCs w:val="32"/>
        </w:rPr>
        <w:t>遗产八</w:t>
      </w:r>
      <w:proofErr w:type="gramEnd"/>
      <w:r w:rsidRPr="00C8117A">
        <w:rPr>
          <w:rFonts w:ascii="仿宋" w:eastAsia="仿宋" w:hAnsi="仿宋" w:cs="宋体" w:hint="eastAsia"/>
          <w:spacing w:val="7"/>
          <w:kern w:val="0"/>
          <w:sz w:val="32"/>
          <w:szCs w:val="32"/>
        </w:rPr>
        <w:t>甲猪血木生态文化习俗。野生猪血木种群（包括5株已定级古树、1株目前发现的最古老猪血木）遭受自然和人为侵害，存在树体受损、生境恶劣、无保护范围、保护措施不足的情况。因野生猪血</w:t>
      </w:r>
      <w:proofErr w:type="gramStart"/>
      <w:r w:rsidRPr="00C8117A">
        <w:rPr>
          <w:rFonts w:ascii="仿宋" w:eastAsia="仿宋" w:hAnsi="仿宋" w:cs="宋体" w:hint="eastAsia"/>
          <w:spacing w:val="7"/>
          <w:kern w:val="0"/>
          <w:sz w:val="32"/>
          <w:szCs w:val="32"/>
        </w:rPr>
        <w:t>木成熟</w:t>
      </w:r>
      <w:proofErr w:type="gramEnd"/>
      <w:r w:rsidRPr="00C8117A">
        <w:rPr>
          <w:rFonts w:ascii="仿宋" w:eastAsia="仿宋" w:hAnsi="仿宋" w:cs="宋体" w:hint="eastAsia"/>
          <w:spacing w:val="7"/>
          <w:kern w:val="0"/>
          <w:sz w:val="32"/>
          <w:szCs w:val="32"/>
        </w:rPr>
        <w:t>植株少、本体繁殖难度大，可能发生物种灭绝风险，破坏生物多样性。</w:t>
      </w:r>
    </w:p>
    <w:p w:rsidR="00C8117A" w:rsidRPr="00C8117A" w:rsidRDefault="00C8117A" w:rsidP="00C8117A">
      <w:pPr>
        <w:widowControl/>
        <w:shd w:val="clear" w:color="auto" w:fill="FFFFFF"/>
        <w:ind w:firstLineChars="200" w:firstLine="668"/>
        <w:rPr>
          <w:rFonts w:ascii="黑体" w:eastAsia="黑体" w:hAnsi="黑体" w:cs="宋体"/>
          <w:bCs/>
          <w:spacing w:val="7"/>
          <w:kern w:val="0"/>
          <w:sz w:val="32"/>
          <w:szCs w:val="32"/>
        </w:rPr>
      </w:pPr>
      <w:r w:rsidRPr="00C8117A">
        <w:rPr>
          <w:rFonts w:ascii="黑体" w:eastAsia="黑体" w:hAnsi="黑体" w:cs="宋体" w:hint="eastAsia"/>
          <w:bCs/>
          <w:spacing w:val="7"/>
          <w:kern w:val="0"/>
          <w:sz w:val="32"/>
          <w:szCs w:val="32"/>
        </w:rPr>
        <w:t>【调查和督促履职】</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2022年3月，阳春市检察院在专项巡查中发现本案线索。根据《中华人民共和国野生植物保护条例》等规定，经实地勘查、询问证人、咨询专家意见，4月29日，阳春市院对具有直接管护职责的阳春市林业局和镇政府依法立案，同时逐级上报涉及省市两级行政机关的线索。</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广东省人民检察院在开展详尽调查后，于5月18日依法立案，查明当地野生猪血木种群长期由无法定</w:t>
      </w:r>
      <w:proofErr w:type="gramStart"/>
      <w:r w:rsidRPr="00C8117A">
        <w:rPr>
          <w:rFonts w:ascii="仿宋" w:eastAsia="仿宋" w:hAnsi="仿宋" w:cs="宋体" w:hint="eastAsia"/>
          <w:spacing w:val="7"/>
          <w:kern w:val="0"/>
          <w:sz w:val="32"/>
          <w:szCs w:val="32"/>
        </w:rPr>
        <w:t>管护职能</w:t>
      </w:r>
      <w:proofErr w:type="gramEnd"/>
      <w:r w:rsidRPr="00C8117A">
        <w:rPr>
          <w:rFonts w:ascii="仿宋" w:eastAsia="仿宋" w:hAnsi="仿宋" w:cs="宋体" w:hint="eastAsia"/>
          <w:spacing w:val="7"/>
          <w:kern w:val="0"/>
          <w:sz w:val="32"/>
          <w:szCs w:val="32"/>
        </w:rPr>
        <w:t>的某省级自然保护区代管，法定职责部门则</w:t>
      </w:r>
      <w:proofErr w:type="gramStart"/>
      <w:r w:rsidRPr="00C8117A">
        <w:rPr>
          <w:rFonts w:ascii="仿宋" w:eastAsia="仿宋" w:hAnsi="仿宋" w:cs="宋体" w:hint="eastAsia"/>
          <w:spacing w:val="7"/>
          <w:kern w:val="0"/>
          <w:sz w:val="32"/>
          <w:szCs w:val="32"/>
        </w:rPr>
        <w:t>怠</w:t>
      </w:r>
      <w:proofErr w:type="gramEnd"/>
      <w:r w:rsidRPr="00C8117A">
        <w:rPr>
          <w:rFonts w:ascii="仿宋" w:eastAsia="仿宋" w:hAnsi="仿宋" w:cs="宋体" w:hint="eastAsia"/>
          <w:spacing w:val="7"/>
          <w:kern w:val="0"/>
          <w:sz w:val="32"/>
          <w:szCs w:val="32"/>
        </w:rPr>
        <w:t>于履职，存在管理保护制度不健全、管护工作职责不清的问题，造成保护工作混乱停滞、保护效果不佳，违反了《中华人民共和国森林法》及广东省级自然保护区管理体制和机构编制的相关规定。广东省院邀请人民监督员全程参与办案，</w:t>
      </w:r>
      <w:r w:rsidRPr="00C8117A">
        <w:rPr>
          <w:rFonts w:ascii="仿宋" w:eastAsia="仿宋" w:hAnsi="仿宋" w:cs="宋体" w:hint="eastAsia"/>
          <w:spacing w:val="7"/>
          <w:kern w:val="0"/>
          <w:sz w:val="32"/>
          <w:szCs w:val="32"/>
        </w:rPr>
        <w:lastRenderedPageBreak/>
        <w:t>监督履职。针对因行政机关职能不清导致管护不善的根源性问题，广东省院与主管全省野生植物管理工作并</w:t>
      </w:r>
      <w:proofErr w:type="gramStart"/>
      <w:r w:rsidRPr="00C8117A">
        <w:rPr>
          <w:rFonts w:ascii="仿宋" w:eastAsia="仿宋" w:hAnsi="仿宋" w:cs="宋体" w:hint="eastAsia"/>
          <w:spacing w:val="7"/>
          <w:kern w:val="0"/>
          <w:sz w:val="32"/>
          <w:szCs w:val="32"/>
        </w:rPr>
        <w:t>直管该省级</w:t>
      </w:r>
      <w:proofErr w:type="gramEnd"/>
      <w:r w:rsidRPr="00C8117A">
        <w:rPr>
          <w:rFonts w:ascii="仿宋" w:eastAsia="仿宋" w:hAnsi="仿宋" w:cs="宋体" w:hint="eastAsia"/>
          <w:spacing w:val="7"/>
          <w:kern w:val="0"/>
          <w:sz w:val="32"/>
          <w:szCs w:val="32"/>
        </w:rPr>
        <w:t>自然保护区的广东省林业局进行两轮磋商，对厘清管护责任、落实专项资金、</w:t>
      </w:r>
      <w:proofErr w:type="gramStart"/>
      <w:r w:rsidRPr="00C8117A">
        <w:rPr>
          <w:rFonts w:ascii="仿宋" w:eastAsia="仿宋" w:hAnsi="仿宋" w:cs="宋体" w:hint="eastAsia"/>
          <w:spacing w:val="7"/>
          <w:kern w:val="0"/>
          <w:sz w:val="32"/>
          <w:szCs w:val="32"/>
        </w:rPr>
        <w:t>落细管护</w:t>
      </w:r>
      <w:proofErr w:type="gramEnd"/>
      <w:r w:rsidRPr="00C8117A">
        <w:rPr>
          <w:rFonts w:ascii="仿宋" w:eastAsia="仿宋" w:hAnsi="仿宋" w:cs="宋体" w:hint="eastAsia"/>
          <w:spacing w:val="7"/>
          <w:kern w:val="0"/>
          <w:sz w:val="32"/>
          <w:szCs w:val="32"/>
        </w:rPr>
        <w:t>措施、完善制度建设等达成共识并形成《磋商意见书》。</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根据磋商意见，广东省林业局迅速厘清了林业部门、镇政府、省级自然保护区三方的职责，制发整改方案，明确县级林业部门按照属地原则落实管护责任，包括定期调查种群数量、设立保护点检测生长环境、完善日常巡查养护工作、解决土地租用、监督采集行为等，省林业部门对野生猪血木专项资金使用管理予以监督，对申报采集手续严格审批。检察机关督促整改后，行政机关权责明确，履职更加主动顺畅，积极采取措施恢复植物生境，推进人工培育野化回归工作，并重新普查，新增上百株幼株和2株三级古树。</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2023年1月13日，为确保监督质效，广东省院、阳江市院和阳春市院举行“线上＋线下”公开听证。7月27日，组织听证参加人员实地“回头看”，对整改结果进行验收。</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案件办结后，省林业部门主动联系广东省院，共同出台广东省“林长+检察长”协作机制。对办案中发现的立法空白问题，广东省</w:t>
      </w:r>
      <w:proofErr w:type="gramStart"/>
      <w:r w:rsidRPr="00C8117A">
        <w:rPr>
          <w:rFonts w:ascii="仿宋" w:eastAsia="仿宋" w:hAnsi="仿宋" w:cs="宋体" w:hint="eastAsia"/>
          <w:spacing w:val="7"/>
          <w:kern w:val="0"/>
          <w:sz w:val="32"/>
          <w:szCs w:val="32"/>
        </w:rPr>
        <w:t>院积极</w:t>
      </w:r>
      <w:proofErr w:type="gramEnd"/>
      <w:r w:rsidRPr="00C8117A">
        <w:rPr>
          <w:rFonts w:ascii="仿宋" w:eastAsia="仿宋" w:hAnsi="仿宋" w:cs="宋体" w:hint="eastAsia"/>
          <w:spacing w:val="7"/>
          <w:kern w:val="0"/>
          <w:sz w:val="32"/>
          <w:szCs w:val="32"/>
        </w:rPr>
        <w:t>向省人大常委会进行汇报，人</w:t>
      </w:r>
      <w:r w:rsidRPr="00C8117A">
        <w:rPr>
          <w:rFonts w:ascii="仿宋" w:eastAsia="仿宋" w:hAnsi="仿宋" w:cs="宋体" w:hint="eastAsia"/>
          <w:spacing w:val="7"/>
          <w:kern w:val="0"/>
          <w:sz w:val="32"/>
          <w:szCs w:val="32"/>
        </w:rPr>
        <w:lastRenderedPageBreak/>
        <w:t>大对案件质</w:t>
      </w:r>
      <w:proofErr w:type="gramStart"/>
      <w:r w:rsidRPr="00C8117A">
        <w:rPr>
          <w:rFonts w:ascii="仿宋" w:eastAsia="仿宋" w:hAnsi="仿宋" w:cs="宋体" w:hint="eastAsia"/>
          <w:spacing w:val="7"/>
          <w:kern w:val="0"/>
          <w:sz w:val="32"/>
          <w:szCs w:val="32"/>
        </w:rPr>
        <w:t>效予以</w:t>
      </w:r>
      <w:proofErr w:type="gramEnd"/>
      <w:r w:rsidRPr="00C8117A">
        <w:rPr>
          <w:rFonts w:ascii="仿宋" w:eastAsia="仿宋" w:hAnsi="仿宋" w:cs="宋体" w:hint="eastAsia"/>
          <w:spacing w:val="7"/>
          <w:kern w:val="0"/>
          <w:sz w:val="32"/>
          <w:szCs w:val="32"/>
        </w:rPr>
        <w:t>肯定，采纳了检察机关的立法建议，在2023年7月1日施行的《广东省森林保护管理条例》中增设检察公益诉讼条款，这是广东首次在生态环境保护领域地方立法中强调检察公益诉讼职能。</w:t>
      </w:r>
    </w:p>
    <w:p w:rsidR="00C8117A" w:rsidRPr="00C8117A" w:rsidRDefault="00C8117A" w:rsidP="00C8117A">
      <w:pPr>
        <w:widowControl/>
        <w:shd w:val="clear" w:color="auto" w:fill="FFFFFF"/>
        <w:ind w:firstLineChars="200" w:firstLine="668"/>
        <w:rPr>
          <w:rFonts w:ascii="黑体" w:eastAsia="黑体" w:hAnsi="黑体" w:cs="宋体"/>
          <w:bCs/>
          <w:spacing w:val="7"/>
          <w:kern w:val="0"/>
          <w:sz w:val="32"/>
          <w:szCs w:val="32"/>
        </w:rPr>
      </w:pPr>
      <w:r w:rsidRPr="00C8117A">
        <w:rPr>
          <w:rFonts w:ascii="黑体" w:eastAsia="黑体" w:hAnsi="黑体" w:cs="宋体" w:hint="eastAsia"/>
          <w:bCs/>
          <w:spacing w:val="7"/>
          <w:kern w:val="0"/>
          <w:sz w:val="32"/>
          <w:szCs w:val="32"/>
        </w:rPr>
        <w:t>【典型意义】</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仅存于中国的极度濒危野生猪血木，一旦灭绝将永难再生。本案以解决珍稀植物保护不力的根源问题为导向，由</w:t>
      </w:r>
      <w:proofErr w:type="gramStart"/>
      <w:r w:rsidRPr="00C8117A">
        <w:rPr>
          <w:rFonts w:ascii="仿宋" w:eastAsia="仿宋" w:hAnsi="仿宋" w:cs="宋体" w:hint="eastAsia"/>
          <w:spacing w:val="7"/>
          <w:kern w:val="0"/>
          <w:sz w:val="32"/>
          <w:szCs w:val="32"/>
        </w:rPr>
        <w:t>前端管</w:t>
      </w:r>
      <w:proofErr w:type="gramEnd"/>
      <w:r w:rsidRPr="00C8117A">
        <w:rPr>
          <w:rFonts w:ascii="仿宋" w:eastAsia="仿宋" w:hAnsi="仿宋" w:cs="宋体" w:hint="eastAsia"/>
          <w:spacing w:val="7"/>
          <w:kern w:val="0"/>
          <w:sz w:val="32"/>
          <w:szCs w:val="32"/>
        </w:rPr>
        <w:t>养树木问题深挖根源厘清职责，由融入社会治理延伸完善机制推动立法。既恢复了珍稀古树物种百年风貌，又督促系统施治、齐抓共管，为全省生物多样化保护树立了示范性样本。本案涉及三级行政机关各自职责职能，检察机关以一体化办案机制为依托，分别依法立案，灵活运用诉前程序，融合式高效、系统精准监督。以“线上＋线下”云端联结两地会场举行公开听证，不仅提升了司法公信力，</w:t>
      </w:r>
      <w:proofErr w:type="gramStart"/>
      <w:r w:rsidRPr="00C8117A">
        <w:rPr>
          <w:rFonts w:ascii="仿宋" w:eastAsia="仿宋" w:hAnsi="仿宋" w:cs="宋体" w:hint="eastAsia"/>
          <w:spacing w:val="7"/>
          <w:kern w:val="0"/>
          <w:sz w:val="32"/>
          <w:szCs w:val="32"/>
        </w:rPr>
        <w:t>更探索</w:t>
      </w:r>
      <w:proofErr w:type="gramEnd"/>
      <w:r w:rsidRPr="00C8117A">
        <w:rPr>
          <w:rFonts w:ascii="仿宋" w:eastAsia="仿宋" w:hAnsi="仿宋" w:cs="宋体" w:hint="eastAsia"/>
          <w:spacing w:val="7"/>
          <w:kern w:val="0"/>
          <w:sz w:val="32"/>
          <w:szCs w:val="32"/>
        </w:rPr>
        <w:t>了检察公益诉讼保护生物多样性的宣传模式，为构建特色生态文化传播体系，讲好人与自然和谐共生的检察故事贡献力量。</w:t>
      </w:r>
    </w:p>
    <w:p w:rsidR="00C8117A" w:rsidRPr="00C8117A" w:rsidRDefault="00C8117A" w:rsidP="00C8117A">
      <w:pPr>
        <w:widowControl/>
        <w:jc w:val="left"/>
        <w:rPr>
          <w:rFonts w:ascii="宋体" w:eastAsia="宋体" w:hAnsi="宋体" w:cs="宋体"/>
          <w:kern w:val="0"/>
          <w:sz w:val="24"/>
          <w:szCs w:val="24"/>
        </w:rPr>
      </w:pPr>
    </w:p>
    <w:p w:rsidR="00C8117A" w:rsidRDefault="00C8117A" w:rsidP="00C8117A">
      <w:pPr>
        <w:widowControl/>
        <w:spacing w:line="420" w:lineRule="atLeast"/>
        <w:jc w:val="center"/>
        <w:rPr>
          <w:rFonts w:asciiTheme="majorEastAsia" w:eastAsiaTheme="majorEastAsia" w:hAnsiTheme="majorEastAsia" w:cs="宋体"/>
          <w:kern w:val="0"/>
          <w:sz w:val="36"/>
          <w:szCs w:val="36"/>
        </w:rPr>
      </w:pPr>
      <w:r w:rsidRPr="00C8117A">
        <w:rPr>
          <w:rFonts w:ascii="宋体" w:eastAsia="宋体" w:hAnsi="宋体" w:cs="宋体"/>
          <w:b/>
          <w:bCs/>
          <w:color w:val="FFFFFF"/>
          <w:kern w:val="0"/>
          <w:sz w:val="24"/>
          <w:szCs w:val="24"/>
        </w:rPr>
        <w:t>江西省宜春市袁州区人民检察院督促保护新发现</w:t>
      </w:r>
      <w:proofErr w:type="gramStart"/>
      <w:r w:rsidRPr="00C8117A">
        <w:rPr>
          <w:rFonts w:ascii="宋体" w:eastAsia="宋体" w:hAnsi="宋体" w:cs="宋体"/>
          <w:b/>
          <w:bCs/>
          <w:color w:val="FFFFFF"/>
          <w:kern w:val="0"/>
          <w:sz w:val="24"/>
          <w:szCs w:val="24"/>
        </w:rPr>
        <w:t>极</w:t>
      </w:r>
      <w:proofErr w:type="gramEnd"/>
      <w:r w:rsidRPr="00C8117A">
        <w:rPr>
          <w:rFonts w:ascii="宋体" w:eastAsia="宋体" w:hAnsi="宋体" w:cs="宋体"/>
          <w:b/>
          <w:bCs/>
          <w:color w:val="FFFFFF"/>
          <w:kern w:val="0"/>
          <w:sz w:val="24"/>
          <w:szCs w:val="24"/>
        </w:rPr>
        <w:t>危物种“明月山野豌豆”行</w:t>
      </w:r>
      <w:r w:rsidRPr="00C8117A">
        <w:rPr>
          <w:rFonts w:ascii="宋体" w:eastAsia="宋体" w:hAnsi="宋体" w:cs="宋体"/>
          <w:kern w:val="0"/>
          <w:sz w:val="24"/>
          <w:szCs w:val="24"/>
        </w:rPr>
        <w:br/>
      </w:r>
    </w:p>
    <w:p w:rsidR="00C8117A" w:rsidRDefault="00C8117A" w:rsidP="00C8117A">
      <w:pPr>
        <w:widowControl/>
        <w:spacing w:line="420" w:lineRule="atLeast"/>
        <w:jc w:val="center"/>
        <w:rPr>
          <w:rFonts w:asciiTheme="majorEastAsia" w:eastAsiaTheme="majorEastAsia" w:hAnsiTheme="majorEastAsia" w:cs="宋体"/>
          <w:kern w:val="0"/>
          <w:sz w:val="36"/>
          <w:szCs w:val="36"/>
        </w:rPr>
      </w:pPr>
    </w:p>
    <w:p w:rsidR="00C8117A" w:rsidRDefault="00C8117A" w:rsidP="00C8117A">
      <w:pPr>
        <w:widowControl/>
        <w:spacing w:line="420" w:lineRule="atLeast"/>
        <w:jc w:val="center"/>
        <w:rPr>
          <w:rFonts w:asciiTheme="majorEastAsia" w:eastAsiaTheme="majorEastAsia" w:hAnsiTheme="majorEastAsia" w:cs="宋体"/>
          <w:kern w:val="0"/>
          <w:sz w:val="36"/>
          <w:szCs w:val="36"/>
        </w:rPr>
      </w:pPr>
    </w:p>
    <w:p w:rsidR="00C8117A" w:rsidRPr="00C8117A" w:rsidRDefault="00C8117A" w:rsidP="00C8117A">
      <w:pPr>
        <w:widowControl/>
        <w:spacing w:line="420" w:lineRule="atLeast"/>
        <w:jc w:val="center"/>
        <w:rPr>
          <w:rFonts w:ascii="宋体" w:eastAsia="宋体" w:hAnsi="宋体" w:cs="宋体"/>
          <w:kern w:val="0"/>
          <w:sz w:val="24"/>
          <w:szCs w:val="24"/>
        </w:rPr>
      </w:pPr>
      <w:r w:rsidRPr="00C8117A">
        <w:rPr>
          <w:rFonts w:asciiTheme="majorEastAsia" w:eastAsiaTheme="majorEastAsia" w:hAnsiTheme="majorEastAsia" w:cs="宋体" w:hint="eastAsia"/>
          <w:kern w:val="0"/>
          <w:sz w:val="36"/>
          <w:szCs w:val="36"/>
        </w:rPr>
        <w:lastRenderedPageBreak/>
        <w:t>江西省宜春市袁州区人民检察院督促保护新发现</w:t>
      </w:r>
      <w:proofErr w:type="gramStart"/>
      <w:r w:rsidRPr="00C8117A">
        <w:rPr>
          <w:rFonts w:asciiTheme="majorEastAsia" w:eastAsiaTheme="majorEastAsia" w:hAnsiTheme="majorEastAsia" w:cs="宋体" w:hint="eastAsia"/>
          <w:kern w:val="0"/>
          <w:sz w:val="36"/>
          <w:szCs w:val="36"/>
        </w:rPr>
        <w:t>极</w:t>
      </w:r>
      <w:proofErr w:type="gramEnd"/>
      <w:r w:rsidRPr="00C8117A">
        <w:rPr>
          <w:rFonts w:asciiTheme="majorEastAsia" w:eastAsiaTheme="majorEastAsia" w:hAnsiTheme="majorEastAsia" w:cs="宋体" w:hint="eastAsia"/>
          <w:kern w:val="0"/>
          <w:sz w:val="36"/>
          <w:szCs w:val="36"/>
        </w:rPr>
        <w:t>危物种“明月山野豌豆”</w:t>
      </w:r>
      <w:proofErr w:type="gramStart"/>
      <w:r w:rsidRPr="00C8117A">
        <w:rPr>
          <w:rFonts w:asciiTheme="majorEastAsia" w:eastAsiaTheme="majorEastAsia" w:hAnsiTheme="majorEastAsia" w:cs="宋体" w:hint="eastAsia"/>
          <w:kern w:val="0"/>
          <w:sz w:val="36"/>
          <w:szCs w:val="36"/>
        </w:rPr>
        <w:t>行政公益</w:t>
      </w:r>
      <w:proofErr w:type="gramEnd"/>
      <w:r w:rsidRPr="00C8117A">
        <w:rPr>
          <w:rFonts w:asciiTheme="majorEastAsia" w:eastAsiaTheme="majorEastAsia" w:hAnsiTheme="majorEastAsia" w:cs="宋体" w:hint="eastAsia"/>
          <w:kern w:val="0"/>
          <w:sz w:val="36"/>
          <w:szCs w:val="36"/>
        </w:rPr>
        <w:t>诉讼案</w:t>
      </w:r>
    </w:p>
    <w:p w:rsidR="00C8117A" w:rsidRPr="00C8117A" w:rsidRDefault="00C8117A" w:rsidP="00C8117A">
      <w:pPr>
        <w:widowControl/>
        <w:shd w:val="clear" w:color="auto" w:fill="FFFFFF"/>
        <w:spacing w:line="480" w:lineRule="atLeast"/>
        <w:ind w:left="96" w:right="96"/>
        <w:rPr>
          <w:rFonts w:ascii="微软雅黑" w:eastAsia="微软雅黑" w:hAnsi="微软雅黑" w:cs="宋体"/>
          <w:spacing w:val="7"/>
          <w:kern w:val="0"/>
          <w:sz w:val="20"/>
          <w:szCs w:val="20"/>
        </w:rPr>
      </w:pPr>
    </w:p>
    <w:p w:rsidR="00C8117A" w:rsidRPr="00C8117A" w:rsidRDefault="00C8117A" w:rsidP="00C8117A">
      <w:pPr>
        <w:widowControl/>
        <w:shd w:val="clear" w:color="auto" w:fill="FFFFFF"/>
        <w:ind w:firstLineChars="200" w:firstLine="671"/>
        <w:rPr>
          <w:rFonts w:ascii="仿宋" w:eastAsia="仿宋" w:hAnsi="仿宋" w:cs="宋体"/>
          <w:spacing w:val="7"/>
          <w:kern w:val="0"/>
          <w:sz w:val="32"/>
          <w:szCs w:val="32"/>
        </w:rPr>
      </w:pPr>
      <w:r w:rsidRPr="00C8117A">
        <w:rPr>
          <w:rFonts w:ascii="仿宋" w:eastAsia="仿宋" w:hAnsi="仿宋" w:cs="宋体" w:hint="eastAsia"/>
          <w:b/>
          <w:bCs/>
          <w:spacing w:val="7"/>
          <w:kern w:val="0"/>
          <w:sz w:val="32"/>
          <w:szCs w:val="32"/>
        </w:rPr>
        <w:t>【关键词】</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proofErr w:type="gramStart"/>
      <w:r w:rsidRPr="00C8117A">
        <w:rPr>
          <w:rFonts w:ascii="仿宋" w:eastAsia="仿宋" w:hAnsi="仿宋" w:cs="宋体" w:hint="eastAsia"/>
          <w:spacing w:val="7"/>
          <w:kern w:val="0"/>
          <w:sz w:val="32"/>
          <w:szCs w:val="32"/>
        </w:rPr>
        <w:t>行政公益</w:t>
      </w:r>
      <w:proofErr w:type="gramEnd"/>
      <w:r w:rsidRPr="00C8117A">
        <w:rPr>
          <w:rFonts w:ascii="仿宋" w:eastAsia="仿宋" w:hAnsi="仿宋" w:cs="宋体" w:hint="eastAsia"/>
          <w:spacing w:val="7"/>
          <w:kern w:val="0"/>
          <w:sz w:val="32"/>
          <w:szCs w:val="32"/>
        </w:rPr>
        <w:t>诉讼诉前程序　野生植物　新发现物种　保护方案</w:t>
      </w:r>
    </w:p>
    <w:p w:rsidR="00C8117A" w:rsidRPr="00C8117A" w:rsidRDefault="00C8117A" w:rsidP="00C8117A">
      <w:pPr>
        <w:widowControl/>
        <w:shd w:val="clear" w:color="auto" w:fill="FFFFFF"/>
        <w:ind w:firstLineChars="200" w:firstLine="671"/>
        <w:rPr>
          <w:rFonts w:ascii="仿宋" w:eastAsia="仿宋" w:hAnsi="仿宋" w:cs="宋体"/>
          <w:spacing w:val="7"/>
          <w:kern w:val="0"/>
          <w:sz w:val="32"/>
          <w:szCs w:val="32"/>
        </w:rPr>
      </w:pPr>
      <w:r w:rsidRPr="00C8117A">
        <w:rPr>
          <w:rFonts w:ascii="仿宋" w:eastAsia="仿宋" w:hAnsi="仿宋" w:cs="宋体" w:hint="eastAsia"/>
          <w:b/>
          <w:bCs/>
          <w:spacing w:val="7"/>
          <w:kern w:val="0"/>
          <w:sz w:val="32"/>
          <w:szCs w:val="32"/>
        </w:rPr>
        <w:t>【要旨】</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针对新发现的尚未纳入重点保护野生植物名录以及《中华人民共和国植物新品种保护条例》保护物种名录的野生植物遭受破坏情况，检察机关可通过</w:t>
      </w:r>
      <w:proofErr w:type="gramStart"/>
      <w:r w:rsidRPr="00C8117A">
        <w:rPr>
          <w:rFonts w:ascii="仿宋" w:eastAsia="仿宋" w:hAnsi="仿宋" w:cs="宋体" w:hint="eastAsia"/>
          <w:spacing w:val="7"/>
          <w:kern w:val="0"/>
          <w:sz w:val="32"/>
          <w:szCs w:val="32"/>
        </w:rPr>
        <w:t>行政公益</w:t>
      </w:r>
      <w:proofErr w:type="gramEnd"/>
      <w:r w:rsidRPr="00C8117A">
        <w:rPr>
          <w:rFonts w:ascii="仿宋" w:eastAsia="仿宋" w:hAnsi="仿宋" w:cs="宋体" w:hint="eastAsia"/>
          <w:spacing w:val="7"/>
          <w:kern w:val="0"/>
          <w:sz w:val="32"/>
          <w:szCs w:val="32"/>
        </w:rPr>
        <w:t>诉讼督促行政机关履行法定监管职责；通过与科研机构建立协作机制、</w:t>
      </w:r>
      <w:proofErr w:type="gramStart"/>
      <w:r w:rsidRPr="00C8117A">
        <w:rPr>
          <w:rFonts w:ascii="仿宋" w:eastAsia="仿宋" w:hAnsi="仿宋" w:cs="宋体" w:hint="eastAsia"/>
          <w:spacing w:val="7"/>
          <w:kern w:val="0"/>
          <w:sz w:val="32"/>
          <w:szCs w:val="32"/>
        </w:rPr>
        <w:t>召开磋商</w:t>
      </w:r>
      <w:proofErr w:type="gramEnd"/>
      <w:r w:rsidRPr="00C8117A">
        <w:rPr>
          <w:rFonts w:ascii="仿宋" w:eastAsia="仿宋" w:hAnsi="仿宋" w:cs="宋体" w:hint="eastAsia"/>
          <w:spacing w:val="7"/>
          <w:kern w:val="0"/>
          <w:sz w:val="32"/>
          <w:szCs w:val="32"/>
        </w:rPr>
        <w:t>座谈会，协同多部门形成新发现野生植物保护方案，促进生物多样性保护工作。</w:t>
      </w:r>
    </w:p>
    <w:p w:rsidR="00C8117A" w:rsidRPr="00C8117A" w:rsidRDefault="00C8117A" w:rsidP="00C8117A">
      <w:pPr>
        <w:widowControl/>
        <w:shd w:val="clear" w:color="auto" w:fill="FFFFFF"/>
        <w:ind w:firstLineChars="200" w:firstLine="671"/>
        <w:rPr>
          <w:rFonts w:ascii="仿宋" w:eastAsia="仿宋" w:hAnsi="仿宋" w:cs="宋体"/>
          <w:spacing w:val="7"/>
          <w:kern w:val="0"/>
          <w:sz w:val="32"/>
          <w:szCs w:val="32"/>
        </w:rPr>
      </w:pPr>
      <w:r w:rsidRPr="00C8117A">
        <w:rPr>
          <w:rFonts w:ascii="仿宋" w:eastAsia="仿宋" w:hAnsi="仿宋" w:cs="宋体" w:hint="eastAsia"/>
          <w:b/>
          <w:bCs/>
          <w:spacing w:val="7"/>
          <w:kern w:val="0"/>
          <w:sz w:val="32"/>
          <w:szCs w:val="32"/>
        </w:rPr>
        <w:t>【基本案情】</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“明月山野豌豆”其为多年生宿根草本植物，系江西省宜春市科学院研究人员于2017年在宜春市明月山风景区发现的新物种，该新物种研究成果于2021年在国际权威期刊《</w:t>
      </w:r>
      <w:proofErr w:type="spellStart"/>
      <w:r w:rsidRPr="00C8117A">
        <w:rPr>
          <w:rFonts w:ascii="仿宋" w:eastAsia="仿宋" w:hAnsi="仿宋" w:cs="宋体" w:hint="eastAsia"/>
          <w:spacing w:val="7"/>
          <w:kern w:val="0"/>
          <w:sz w:val="32"/>
          <w:szCs w:val="32"/>
        </w:rPr>
        <w:t>Phytokeys</w:t>
      </w:r>
      <w:proofErr w:type="spellEnd"/>
      <w:r w:rsidRPr="00C8117A">
        <w:rPr>
          <w:rFonts w:ascii="仿宋" w:eastAsia="仿宋" w:hAnsi="仿宋" w:cs="宋体" w:hint="eastAsia"/>
          <w:spacing w:val="7"/>
          <w:kern w:val="0"/>
          <w:sz w:val="32"/>
          <w:szCs w:val="32"/>
        </w:rPr>
        <w:t>》上刊登并得到认可。按照世界自然保护联盟（IUCN）对濒危物种等级划分的标准，根据其现存活数量，暂定其为</w:t>
      </w:r>
      <w:proofErr w:type="gramStart"/>
      <w:r w:rsidRPr="00C8117A">
        <w:rPr>
          <w:rFonts w:ascii="仿宋" w:eastAsia="仿宋" w:hAnsi="仿宋" w:cs="宋体" w:hint="eastAsia"/>
          <w:spacing w:val="7"/>
          <w:kern w:val="0"/>
          <w:sz w:val="32"/>
          <w:szCs w:val="32"/>
        </w:rPr>
        <w:t>极</w:t>
      </w:r>
      <w:proofErr w:type="gramEnd"/>
      <w:r w:rsidRPr="00C8117A">
        <w:rPr>
          <w:rFonts w:ascii="仿宋" w:eastAsia="仿宋" w:hAnsi="仿宋" w:cs="宋体" w:hint="eastAsia"/>
          <w:spacing w:val="7"/>
          <w:kern w:val="0"/>
          <w:sz w:val="32"/>
          <w:szCs w:val="32"/>
        </w:rPr>
        <w:t>危物种级别。该新物种的发现具有重要的科学意义，其种群分布、伴生群落和未知的药用、食用价值等方面，均有待开展科学研究和深入发掘。2022</w:t>
      </w:r>
      <w:r w:rsidRPr="00C8117A">
        <w:rPr>
          <w:rFonts w:ascii="仿宋" w:eastAsia="仿宋" w:hAnsi="仿宋" w:cs="宋体" w:hint="eastAsia"/>
          <w:spacing w:val="7"/>
          <w:kern w:val="0"/>
          <w:sz w:val="32"/>
          <w:szCs w:val="32"/>
        </w:rPr>
        <w:lastRenderedPageBreak/>
        <w:t>年7月，宜春市明月山风景名胜区出现人为破坏野生植物的情况，其中被破坏的野生植物包括新物种“明月山野豌豆”。</w:t>
      </w:r>
    </w:p>
    <w:p w:rsidR="00C8117A" w:rsidRPr="00C8117A" w:rsidRDefault="00C8117A" w:rsidP="00C8117A">
      <w:pPr>
        <w:widowControl/>
        <w:shd w:val="clear" w:color="auto" w:fill="FFFFFF"/>
        <w:ind w:firstLineChars="200" w:firstLine="671"/>
        <w:rPr>
          <w:rFonts w:ascii="仿宋" w:eastAsia="仿宋" w:hAnsi="仿宋" w:cs="宋体"/>
          <w:spacing w:val="7"/>
          <w:kern w:val="0"/>
          <w:sz w:val="32"/>
          <w:szCs w:val="32"/>
        </w:rPr>
      </w:pPr>
      <w:r w:rsidRPr="00C8117A">
        <w:rPr>
          <w:rFonts w:ascii="仿宋" w:eastAsia="仿宋" w:hAnsi="仿宋" w:cs="宋体" w:hint="eastAsia"/>
          <w:b/>
          <w:bCs/>
          <w:spacing w:val="7"/>
          <w:kern w:val="0"/>
          <w:sz w:val="32"/>
          <w:szCs w:val="32"/>
        </w:rPr>
        <w:t>【调查和督促履职】</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宜春市科学院按照与袁州区检察院建立的日常沟通联络机制，向检察机关反映</w:t>
      </w:r>
      <w:proofErr w:type="gramStart"/>
      <w:r w:rsidRPr="00C8117A">
        <w:rPr>
          <w:rFonts w:ascii="仿宋" w:eastAsia="仿宋" w:hAnsi="仿宋" w:cs="宋体" w:hint="eastAsia"/>
          <w:spacing w:val="7"/>
          <w:kern w:val="0"/>
          <w:sz w:val="32"/>
          <w:szCs w:val="32"/>
        </w:rPr>
        <w:t>“明月山野豌豆”居群生态环境</w:t>
      </w:r>
      <w:proofErr w:type="gramEnd"/>
      <w:r w:rsidRPr="00C8117A">
        <w:rPr>
          <w:rFonts w:ascii="仿宋" w:eastAsia="仿宋" w:hAnsi="仿宋" w:cs="宋体" w:hint="eastAsia"/>
          <w:spacing w:val="7"/>
          <w:kern w:val="0"/>
          <w:sz w:val="32"/>
          <w:szCs w:val="32"/>
        </w:rPr>
        <w:t>遭到破坏问题，经初步调查发现，“明月山野豌豆”不足200株，仅分布在明月山风景区内，因旅客及居民在周边活动密集，极易被破坏，且当地村民未经审批许可，在其生长区域擅自施工，导致部分“明月山野豌豆”</w:t>
      </w:r>
      <w:proofErr w:type="gramStart"/>
      <w:r w:rsidRPr="00C8117A">
        <w:rPr>
          <w:rFonts w:ascii="仿宋" w:eastAsia="仿宋" w:hAnsi="仿宋" w:cs="宋体" w:hint="eastAsia"/>
          <w:spacing w:val="7"/>
          <w:kern w:val="0"/>
          <w:sz w:val="32"/>
          <w:szCs w:val="32"/>
        </w:rPr>
        <w:t>居群遭</w:t>
      </w:r>
      <w:proofErr w:type="gramEnd"/>
      <w:r w:rsidRPr="00C8117A">
        <w:rPr>
          <w:rFonts w:ascii="仿宋" w:eastAsia="仿宋" w:hAnsi="仿宋" w:cs="宋体" w:hint="eastAsia"/>
          <w:spacing w:val="7"/>
          <w:kern w:val="0"/>
          <w:sz w:val="32"/>
          <w:szCs w:val="32"/>
        </w:rPr>
        <w:t>覆土碾压，该新物种未得到妥善保护，存在灭绝的风险隐患。检察机关认为，“明月山野豌豆”虽作为新发现物种，但尚未纳入重点保护野生植物名录，也不属于《中华人民共和国植物新品种保护条例》中所保护的物种，保护力度有限。缺乏专门保护，明月山风景区作为旅游景点，人口流动密集，机械式地对明月山野豌豆进行“围栏”“竖牌”等方法保护，可能引起游客、村民的猎奇心理，使得保护工作适得其反，仅依靠林业主管部门单方力量难以推进，需加强协同保护。袁州区</w:t>
      </w:r>
      <w:proofErr w:type="gramStart"/>
      <w:r w:rsidRPr="00C8117A">
        <w:rPr>
          <w:rFonts w:ascii="仿宋" w:eastAsia="仿宋" w:hAnsi="仿宋" w:cs="宋体" w:hint="eastAsia"/>
          <w:spacing w:val="7"/>
          <w:kern w:val="0"/>
          <w:sz w:val="32"/>
          <w:szCs w:val="32"/>
        </w:rPr>
        <w:t>院多次</w:t>
      </w:r>
      <w:proofErr w:type="gramEnd"/>
      <w:r w:rsidRPr="00C8117A">
        <w:rPr>
          <w:rFonts w:ascii="仿宋" w:eastAsia="仿宋" w:hAnsi="仿宋" w:cs="宋体" w:hint="eastAsia"/>
          <w:spacing w:val="7"/>
          <w:kern w:val="0"/>
          <w:sz w:val="32"/>
          <w:szCs w:val="32"/>
        </w:rPr>
        <w:t>组织宜春市科学院、明月山风景区林业主管部门、乡镇政府以及当地村委召开联席会议，共同协商后续保护方案。为推进加快制定并完善保护方案，提高行政机关的重视程度，袁州区院于2022年</w:t>
      </w:r>
      <w:r w:rsidRPr="00C8117A">
        <w:rPr>
          <w:rFonts w:ascii="仿宋" w:eastAsia="仿宋" w:hAnsi="仿宋" w:cs="宋体" w:hint="eastAsia"/>
          <w:spacing w:val="7"/>
          <w:kern w:val="0"/>
          <w:sz w:val="32"/>
          <w:szCs w:val="32"/>
        </w:rPr>
        <w:lastRenderedPageBreak/>
        <w:t>12月23日对本案立案，以</w:t>
      </w:r>
      <w:proofErr w:type="gramStart"/>
      <w:r w:rsidRPr="00C8117A">
        <w:rPr>
          <w:rFonts w:ascii="仿宋" w:eastAsia="仿宋" w:hAnsi="仿宋" w:cs="宋体" w:hint="eastAsia"/>
          <w:spacing w:val="7"/>
          <w:kern w:val="0"/>
          <w:sz w:val="32"/>
          <w:szCs w:val="32"/>
        </w:rPr>
        <w:t>召开磋商</w:t>
      </w:r>
      <w:proofErr w:type="gramEnd"/>
      <w:r w:rsidRPr="00C8117A">
        <w:rPr>
          <w:rFonts w:ascii="仿宋" w:eastAsia="仿宋" w:hAnsi="仿宋" w:cs="宋体" w:hint="eastAsia"/>
          <w:spacing w:val="7"/>
          <w:kern w:val="0"/>
          <w:sz w:val="32"/>
          <w:szCs w:val="32"/>
        </w:rPr>
        <w:t>座谈会等方式进一步调查，明确由林业部门牵头保护工作，宜春市科学院、乡镇政府以及当地村委会全力配合，从普及新物种保护科学知识、打击破坏野生植物违法行为、开展人工引种等方面落实保护举措。</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2022年12月26日，袁州区院向林业主管部门制发检察建议，督促其加强对新发现物种“明月山野豌豆”的保护力度，依法惩治未经批准擅自进行建设而毁坏野生植物行为，并采取措施预防此类情况发生。</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检察建议发出后，林业主管部门按照联席会议初步确定的保护方案积极整改，并联合宜春市科学院、乡镇政府、当地村委会不断完善保护方案：邀请专家进行科普教育，开展普法宣传；对明月山野</w:t>
      </w:r>
      <w:proofErr w:type="gramStart"/>
      <w:r w:rsidRPr="00C8117A">
        <w:rPr>
          <w:rFonts w:ascii="仿宋" w:eastAsia="仿宋" w:hAnsi="仿宋" w:cs="宋体" w:hint="eastAsia"/>
          <w:spacing w:val="7"/>
          <w:kern w:val="0"/>
          <w:sz w:val="32"/>
          <w:szCs w:val="32"/>
        </w:rPr>
        <w:t>豌豆居群区域</w:t>
      </w:r>
      <w:proofErr w:type="gramEnd"/>
      <w:r w:rsidRPr="00C8117A">
        <w:rPr>
          <w:rFonts w:ascii="仿宋" w:eastAsia="仿宋" w:hAnsi="仿宋" w:cs="宋体" w:hint="eastAsia"/>
          <w:spacing w:val="7"/>
          <w:kern w:val="0"/>
          <w:sz w:val="32"/>
          <w:szCs w:val="32"/>
        </w:rPr>
        <w:t>进行放牧管控，严格审批施工程序；加强巡查工作，及时反映、依法处置破坏野生动植物资源的违法行为；推动科学保护，做好明月山野豌豆的人工引种培育工作，扩大明月山野豌豆种群；加快推进“明月山野豌豆”申报纳入保护名录工作等。</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经协同治理，明月山野</w:t>
      </w:r>
      <w:proofErr w:type="gramStart"/>
      <w:r w:rsidRPr="00C8117A">
        <w:rPr>
          <w:rFonts w:ascii="仿宋" w:eastAsia="仿宋" w:hAnsi="仿宋" w:cs="宋体" w:hint="eastAsia"/>
          <w:spacing w:val="7"/>
          <w:kern w:val="0"/>
          <w:sz w:val="32"/>
          <w:szCs w:val="32"/>
        </w:rPr>
        <w:t>豌豆居群</w:t>
      </w:r>
      <w:proofErr w:type="gramEnd"/>
      <w:r w:rsidRPr="00C8117A">
        <w:rPr>
          <w:rFonts w:ascii="仿宋" w:eastAsia="仿宋" w:hAnsi="仿宋" w:cs="宋体" w:hint="eastAsia"/>
          <w:spacing w:val="7"/>
          <w:kern w:val="0"/>
          <w:sz w:val="32"/>
          <w:szCs w:val="32"/>
        </w:rPr>
        <w:t>生态环境得到良好改善，新物种人工培育工作取得初步成效，目前已通过人工培育新增200株，有效降低了物种灭绝风险。</w:t>
      </w:r>
    </w:p>
    <w:p w:rsidR="00C8117A" w:rsidRPr="00C8117A" w:rsidRDefault="00C8117A" w:rsidP="00C8117A">
      <w:pPr>
        <w:widowControl/>
        <w:shd w:val="clear" w:color="auto" w:fill="FFFFFF"/>
        <w:ind w:firstLineChars="200" w:firstLine="671"/>
        <w:rPr>
          <w:rFonts w:ascii="仿宋" w:eastAsia="仿宋" w:hAnsi="仿宋" w:cs="宋体"/>
          <w:spacing w:val="7"/>
          <w:kern w:val="0"/>
          <w:sz w:val="32"/>
          <w:szCs w:val="32"/>
        </w:rPr>
      </w:pPr>
      <w:r w:rsidRPr="00C8117A">
        <w:rPr>
          <w:rFonts w:ascii="仿宋" w:eastAsia="仿宋" w:hAnsi="仿宋" w:cs="宋体" w:hint="eastAsia"/>
          <w:b/>
          <w:bCs/>
          <w:spacing w:val="7"/>
          <w:kern w:val="0"/>
          <w:sz w:val="32"/>
          <w:szCs w:val="32"/>
        </w:rPr>
        <w:t>【典型意义】</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lastRenderedPageBreak/>
        <w:t>新发现野生植物物种的保护，对维护生物多样性和生态安全起着重要作用。检察机关充分发挥公益诉讼监督职能，积极主动作为，对接科研机构，畅通信息渠道，强化执法部门监管责任，压紧压实地方政府、村委属地责任，联合开展多元保护。推进新物种的人工育种与立法保护，多</w:t>
      </w:r>
      <w:proofErr w:type="gramStart"/>
      <w:r w:rsidRPr="00C8117A">
        <w:rPr>
          <w:rFonts w:ascii="仿宋" w:eastAsia="仿宋" w:hAnsi="仿宋" w:cs="宋体" w:hint="eastAsia"/>
          <w:spacing w:val="7"/>
          <w:kern w:val="0"/>
          <w:sz w:val="32"/>
          <w:szCs w:val="32"/>
        </w:rPr>
        <w:t>措</w:t>
      </w:r>
      <w:proofErr w:type="gramEnd"/>
      <w:r w:rsidRPr="00C8117A">
        <w:rPr>
          <w:rFonts w:ascii="仿宋" w:eastAsia="仿宋" w:hAnsi="仿宋" w:cs="宋体" w:hint="eastAsia"/>
          <w:spacing w:val="7"/>
          <w:kern w:val="0"/>
          <w:sz w:val="32"/>
          <w:szCs w:val="32"/>
        </w:rPr>
        <w:t>并举，各司其职，共同发力，有效降低新发现物种灭绝风险，有效保护地区生物多样性。</w:t>
      </w:r>
    </w:p>
    <w:p w:rsidR="00C8117A" w:rsidRDefault="00C8117A" w:rsidP="00C8117A">
      <w:pPr>
        <w:widowControl/>
        <w:shd w:val="clear" w:color="auto" w:fill="FFFFFF"/>
        <w:spacing w:line="480" w:lineRule="atLeast"/>
        <w:ind w:left="96" w:right="96"/>
        <w:rPr>
          <w:rFonts w:ascii="微软雅黑" w:eastAsia="微软雅黑" w:hAnsi="微软雅黑" w:cs="宋体"/>
          <w:spacing w:val="7"/>
          <w:kern w:val="0"/>
          <w:sz w:val="20"/>
          <w:szCs w:val="20"/>
        </w:rPr>
      </w:pPr>
    </w:p>
    <w:p w:rsidR="00C8117A" w:rsidRDefault="00C8117A" w:rsidP="00C8117A">
      <w:pPr>
        <w:widowControl/>
        <w:shd w:val="clear" w:color="auto" w:fill="FFFFFF"/>
        <w:spacing w:line="480" w:lineRule="atLeast"/>
        <w:ind w:left="96" w:right="96"/>
        <w:rPr>
          <w:rFonts w:ascii="微软雅黑" w:eastAsia="微软雅黑" w:hAnsi="微软雅黑" w:cs="宋体"/>
          <w:spacing w:val="7"/>
          <w:kern w:val="0"/>
          <w:sz w:val="20"/>
          <w:szCs w:val="20"/>
        </w:rPr>
      </w:pPr>
    </w:p>
    <w:p w:rsidR="00C8117A" w:rsidRDefault="00C8117A" w:rsidP="00C8117A">
      <w:pPr>
        <w:widowControl/>
        <w:shd w:val="clear" w:color="auto" w:fill="FFFFFF"/>
        <w:spacing w:line="480" w:lineRule="atLeast"/>
        <w:ind w:left="96" w:right="96"/>
        <w:rPr>
          <w:rFonts w:ascii="微软雅黑" w:eastAsia="微软雅黑" w:hAnsi="微软雅黑" w:cs="宋体"/>
          <w:spacing w:val="7"/>
          <w:kern w:val="0"/>
          <w:sz w:val="20"/>
          <w:szCs w:val="20"/>
        </w:rPr>
      </w:pPr>
    </w:p>
    <w:p w:rsidR="00C8117A" w:rsidRPr="00C8117A" w:rsidRDefault="00C8117A" w:rsidP="00C8117A">
      <w:pPr>
        <w:widowControl/>
        <w:shd w:val="clear" w:color="auto" w:fill="FFFFFF"/>
        <w:spacing w:line="480" w:lineRule="atLeast"/>
        <w:ind w:left="96" w:right="96"/>
        <w:rPr>
          <w:rFonts w:ascii="微软雅黑" w:eastAsia="微软雅黑" w:hAnsi="微软雅黑" w:cs="宋体"/>
          <w:spacing w:val="7"/>
          <w:kern w:val="0"/>
          <w:sz w:val="20"/>
          <w:szCs w:val="20"/>
        </w:rPr>
      </w:pPr>
    </w:p>
    <w:p w:rsidR="00C8117A" w:rsidRPr="00C8117A" w:rsidRDefault="00C8117A" w:rsidP="00C8117A">
      <w:pPr>
        <w:widowControl/>
        <w:jc w:val="center"/>
        <w:rPr>
          <w:rFonts w:asciiTheme="majorEastAsia" w:eastAsiaTheme="majorEastAsia" w:hAnsiTheme="majorEastAsia" w:cs="宋体"/>
          <w:kern w:val="0"/>
          <w:sz w:val="36"/>
          <w:szCs w:val="36"/>
        </w:rPr>
      </w:pPr>
      <w:r w:rsidRPr="00C8117A">
        <w:rPr>
          <w:rFonts w:asciiTheme="majorEastAsia" w:eastAsiaTheme="majorEastAsia" w:hAnsiTheme="majorEastAsia" w:cs="宋体" w:hint="eastAsia"/>
          <w:kern w:val="0"/>
          <w:sz w:val="36"/>
          <w:szCs w:val="36"/>
        </w:rPr>
        <w:t>河南省西峡县人民检察院督促保护野生黑壳楠树</w:t>
      </w:r>
      <w:proofErr w:type="gramStart"/>
      <w:r w:rsidRPr="00C8117A">
        <w:rPr>
          <w:rFonts w:asciiTheme="majorEastAsia" w:eastAsiaTheme="majorEastAsia" w:hAnsiTheme="majorEastAsia" w:cs="宋体" w:hint="eastAsia"/>
          <w:kern w:val="0"/>
          <w:sz w:val="36"/>
          <w:szCs w:val="36"/>
        </w:rPr>
        <w:t>群行政公益</w:t>
      </w:r>
      <w:proofErr w:type="gramEnd"/>
      <w:r w:rsidRPr="00C8117A">
        <w:rPr>
          <w:rFonts w:asciiTheme="majorEastAsia" w:eastAsiaTheme="majorEastAsia" w:hAnsiTheme="majorEastAsia" w:cs="宋体" w:hint="eastAsia"/>
          <w:kern w:val="0"/>
          <w:sz w:val="36"/>
          <w:szCs w:val="36"/>
        </w:rPr>
        <w:t>诉讼案</w:t>
      </w:r>
    </w:p>
    <w:p w:rsidR="00C8117A" w:rsidRPr="00C8117A" w:rsidRDefault="00C8117A" w:rsidP="00C8117A">
      <w:pPr>
        <w:widowControl/>
        <w:shd w:val="clear" w:color="auto" w:fill="FFFFFF"/>
        <w:spacing w:line="480" w:lineRule="atLeast"/>
        <w:ind w:left="96" w:right="96"/>
        <w:rPr>
          <w:rFonts w:ascii="微软雅黑" w:eastAsia="微软雅黑" w:hAnsi="微软雅黑" w:cs="宋体"/>
          <w:spacing w:val="7"/>
          <w:kern w:val="0"/>
          <w:sz w:val="20"/>
          <w:szCs w:val="20"/>
        </w:rPr>
      </w:pPr>
    </w:p>
    <w:p w:rsidR="00C8117A" w:rsidRPr="00C8117A" w:rsidRDefault="00C8117A" w:rsidP="00C8117A">
      <w:pPr>
        <w:widowControl/>
        <w:shd w:val="clear" w:color="auto" w:fill="FFFFFF"/>
        <w:ind w:firstLineChars="200" w:firstLine="668"/>
        <w:rPr>
          <w:rFonts w:ascii="黑体" w:eastAsia="黑体" w:hAnsi="黑体" w:cs="宋体"/>
          <w:spacing w:val="7"/>
          <w:kern w:val="0"/>
          <w:sz w:val="32"/>
          <w:szCs w:val="32"/>
        </w:rPr>
      </w:pPr>
      <w:r w:rsidRPr="00C8117A">
        <w:rPr>
          <w:rFonts w:ascii="黑体" w:eastAsia="黑体" w:hAnsi="黑体" w:cs="宋体" w:hint="eastAsia"/>
          <w:bCs/>
          <w:spacing w:val="7"/>
          <w:kern w:val="0"/>
          <w:sz w:val="32"/>
          <w:szCs w:val="32"/>
        </w:rPr>
        <w:t>【关键词】</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proofErr w:type="gramStart"/>
      <w:r w:rsidRPr="00C8117A">
        <w:rPr>
          <w:rFonts w:ascii="仿宋" w:eastAsia="仿宋" w:hAnsi="仿宋" w:cs="宋体" w:hint="eastAsia"/>
          <w:spacing w:val="7"/>
          <w:kern w:val="0"/>
          <w:sz w:val="32"/>
          <w:szCs w:val="32"/>
        </w:rPr>
        <w:t>行政公益</w:t>
      </w:r>
      <w:proofErr w:type="gramEnd"/>
      <w:r w:rsidRPr="00C8117A">
        <w:rPr>
          <w:rFonts w:ascii="仿宋" w:eastAsia="仿宋" w:hAnsi="仿宋" w:cs="宋体" w:hint="eastAsia"/>
          <w:spacing w:val="7"/>
          <w:kern w:val="0"/>
          <w:sz w:val="32"/>
          <w:szCs w:val="32"/>
        </w:rPr>
        <w:t>诉讼诉前程序　野生植物资源　秦岭保护　益心为公</w:t>
      </w:r>
      <w:proofErr w:type="gramStart"/>
      <w:r w:rsidRPr="00C8117A">
        <w:rPr>
          <w:rFonts w:ascii="仿宋" w:eastAsia="仿宋" w:hAnsi="仿宋" w:cs="宋体" w:hint="eastAsia"/>
          <w:spacing w:val="7"/>
          <w:kern w:val="0"/>
          <w:sz w:val="32"/>
          <w:szCs w:val="32"/>
        </w:rPr>
        <w:t>检察云</w:t>
      </w:r>
      <w:proofErr w:type="gramEnd"/>
      <w:r w:rsidRPr="00C8117A">
        <w:rPr>
          <w:rFonts w:ascii="仿宋" w:eastAsia="仿宋" w:hAnsi="仿宋" w:cs="宋体" w:hint="eastAsia"/>
          <w:spacing w:val="7"/>
          <w:kern w:val="0"/>
          <w:sz w:val="32"/>
          <w:szCs w:val="32"/>
        </w:rPr>
        <w:t>平台　系统治理</w:t>
      </w:r>
    </w:p>
    <w:p w:rsidR="00C8117A" w:rsidRPr="00C8117A" w:rsidRDefault="00C8117A" w:rsidP="00C8117A">
      <w:pPr>
        <w:widowControl/>
        <w:shd w:val="clear" w:color="auto" w:fill="FFFFFF"/>
        <w:ind w:firstLineChars="200" w:firstLine="668"/>
        <w:rPr>
          <w:rFonts w:ascii="黑体" w:eastAsia="黑体" w:hAnsi="黑体" w:cs="宋体"/>
          <w:bCs/>
          <w:spacing w:val="7"/>
          <w:kern w:val="0"/>
          <w:sz w:val="32"/>
          <w:szCs w:val="32"/>
        </w:rPr>
      </w:pPr>
      <w:r w:rsidRPr="00C8117A">
        <w:rPr>
          <w:rFonts w:ascii="黑体" w:eastAsia="黑体" w:hAnsi="黑体" w:cs="宋体" w:hint="eastAsia"/>
          <w:bCs/>
          <w:spacing w:val="7"/>
          <w:kern w:val="0"/>
          <w:sz w:val="32"/>
          <w:szCs w:val="32"/>
        </w:rPr>
        <w:t>【要旨】</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针对“益心为公”志愿者云平台提供的黑壳</w:t>
      </w:r>
      <w:proofErr w:type="gramStart"/>
      <w:r w:rsidRPr="00C8117A">
        <w:rPr>
          <w:rFonts w:ascii="仿宋" w:eastAsia="仿宋" w:hAnsi="仿宋" w:cs="宋体" w:hint="eastAsia"/>
          <w:spacing w:val="7"/>
          <w:kern w:val="0"/>
          <w:sz w:val="32"/>
          <w:szCs w:val="32"/>
        </w:rPr>
        <w:t>楠</w:t>
      </w:r>
      <w:proofErr w:type="gramEnd"/>
      <w:r w:rsidRPr="00C8117A">
        <w:rPr>
          <w:rFonts w:ascii="仿宋" w:eastAsia="仿宋" w:hAnsi="仿宋" w:cs="宋体" w:hint="eastAsia"/>
          <w:spacing w:val="7"/>
          <w:kern w:val="0"/>
          <w:sz w:val="32"/>
          <w:szCs w:val="32"/>
        </w:rPr>
        <w:t>种群受到严重破坏的案件线索，检察机关启动</w:t>
      </w:r>
      <w:proofErr w:type="gramStart"/>
      <w:r w:rsidRPr="00C8117A">
        <w:rPr>
          <w:rFonts w:ascii="仿宋" w:eastAsia="仿宋" w:hAnsi="仿宋" w:cs="宋体" w:hint="eastAsia"/>
          <w:spacing w:val="7"/>
          <w:kern w:val="0"/>
          <w:sz w:val="32"/>
          <w:szCs w:val="32"/>
        </w:rPr>
        <w:t>行政公益</w:t>
      </w:r>
      <w:proofErr w:type="gramEnd"/>
      <w:r w:rsidRPr="00C8117A">
        <w:rPr>
          <w:rFonts w:ascii="仿宋" w:eastAsia="仿宋" w:hAnsi="仿宋" w:cs="宋体" w:hint="eastAsia"/>
          <w:spacing w:val="7"/>
          <w:kern w:val="0"/>
          <w:sz w:val="32"/>
          <w:szCs w:val="32"/>
        </w:rPr>
        <w:t>诉讼诉前程序，邀请“益心为公”志愿者专家全流程参与办案，充分借助“外脑”智慧，形成办案合力，在保护生物资源多</w:t>
      </w:r>
      <w:r w:rsidRPr="00C8117A">
        <w:rPr>
          <w:rFonts w:ascii="仿宋" w:eastAsia="仿宋" w:hAnsi="仿宋" w:cs="宋体" w:hint="eastAsia"/>
          <w:spacing w:val="7"/>
          <w:kern w:val="0"/>
          <w:sz w:val="32"/>
          <w:szCs w:val="32"/>
        </w:rPr>
        <w:lastRenderedPageBreak/>
        <w:t>样性的同时进行系统治理，实现督促行政机关依法履职、科学有效保护野生植物资源、群众共治共享生态保护红利的办案质效。</w:t>
      </w:r>
    </w:p>
    <w:p w:rsidR="00C8117A" w:rsidRPr="00C8117A" w:rsidRDefault="00C8117A" w:rsidP="00C8117A">
      <w:pPr>
        <w:widowControl/>
        <w:shd w:val="clear" w:color="auto" w:fill="FFFFFF"/>
        <w:ind w:firstLineChars="200" w:firstLine="668"/>
        <w:rPr>
          <w:rFonts w:ascii="黑体" w:eastAsia="黑体" w:hAnsi="黑体" w:cs="宋体"/>
          <w:bCs/>
          <w:spacing w:val="7"/>
          <w:kern w:val="0"/>
          <w:sz w:val="32"/>
          <w:szCs w:val="32"/>
        </w:rPr>
      </w:pPr>
      <w:r w:rsidRPr="00C8117A">
        <w:rPr>
          <w:rFonts w:ascii="黑体" w:eastAsia="黑体" w:hAnsi="黑体" w:cs="宋体" w:hint="eastAsia"/>
          <w:bCs/>
          <w:spacing w:val="7"/>
          <w:kern w:val="0"/>
          <w:sz w:val="32"/>
          <w:szCs w:val="32"/>
        </w:rPr>
        <w:t>【基本案情】</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河南省西峡县位于秦岭东段支脉伏牛山南麓，南北气候分界上，拥有过渡带综合性森林生态系统。2014年，西峡县林业局在开展第二次全国重点保护野生植物资源调查中，发现西峡县回车</w:t>
      </w:r>
      <w:proofErr w:type="gramStart"/>
      <w:r w:rsidRPr="00C8117A">
        <w:rPr>
          <w:rFonts w:ascii="仿宋" w:eastAsia="仿宋" w:hAnsi="仿宋" w:cs="宋体" w:hint="eastAsia"/>
          <w:spacing w:val="7"/>
          <w:kern w:val="0"/>
          <w:sz w:val="32"/>
          <w:szCs w:val="32"/>
        </w:rPr>
        <w:t>镇存在</w:t>
      </w:r>
      <w:proofErr w:type="gramEnd"/>
      <w:r w:rsidRPr="00C8117A">
        <w:rPr>
          <w:rFonts w:ascii="仿宋" w:eastAsia="仿宋" w:hAnsi="仿宋" w:cs="宋体" w:hint="eastAsia"/>
          <w:spacing w:val="7"/>
          <w:kern w:val="0"/>
          <w:sz w:val="32"/>
          <w:szCs w:val="32"/>
        </w:rPr>
        <w:t>数量达1000余株的野生黑壳楠树群，其中有4株树龄在200年以上的古树和300余株树径在20cm以上的大树。该野生黑壳楠树群落形成了完整的自然生态植物群落，在河南省内极为罕见，是南北气候过渡带树种过渡和兼有的重要标志，具有极高的保护、科研价值。近年来，该处野生黑壳楠树群落遭受破坏，威胁树种群落生存繁衍。</w:t>
      </w:r>
    </w:p>
    <w:p w:rsidR="00C8117A" w:rsidRPr="00C8117A" w:rsidRDefault="00C8117A" w:rsidP="00C8117A">
      <w:pPr>
        <w:widowControl/>
        <w:shd w:val="clear" w:color="auto" w:fill="FFFFFF"/>
        <w:ind w:firstLineChars="200" w:firstLine="668"/>
        <w:rPr>
          <w:rFonts w:ascii="黑体" w:eastAsia="黑体" w:hAnsi="黑体" w:cs="宋体"/>
          <w:bCs/>
          <w:spacing w:val="7"/>
          <w:kern w:val="0"/>
          <w:sz w:val="32"/>
          <w:szCs w:val="32"/>
        </w:rPr>
      </w:pPr>
      <w:r w:rsidRPr="00C8117A">
        <w:rPr>
          <w:rFonts w:ascii="黑体" w:eastAsia="黑体" w:hAnsi="黑体" w:cs="宋体" w:hint="eastAsia"/>
          <w:bCs/>
          <w:spacing w:val="7"/>
          <w:kern w:val="0"/>
          <w:sz w:val="32"/>
          <w:szCs w:val="32"/>
        </w:rPr>
        <w:t>【调查和督促履职】</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2023年5月初，西峡县人民检察院通过“益心为公”志愿者</w:t>
      </w:r>
      <w:proofErr w:type="gramStart"/>
      <w:r w:rsidRPr="00C8117A">
        <w:rPr>
          <w:rFonts w:ascii="仿宋" w:eastAsia="仿宋" w:hAnsi="仿宋" w:cs="宋体" w:hint="eastAsia"/>
          <w:spacing w:val="7"/>
          <w:kern w:val="0"/>
          <w:sz w:val="32"/>
          <w:szCs w:val="32"/>
        </w:rPr>
        <w:t>检察云</w:t>
      </w:r>
      <w:proofErr w:type="gramEnd"/>
      <w:r w:rsidRPr="00C8117A">
        <w:rPr>
          <w:rFonts w:ascii="仿宋" w:eastAsia="仿宋" w:hAnsi="仿宋" w:cs="宋体" w:hint="eastAsia"/>
          <w:spacing w:val="7"/>
          <w:kern w:val="0"/>
          <w:sz w:val="32"/>
          <w:szCs w:val="32"/>
        </w:rPr>
        <w:t>平台提供的黑壳楠树群落遭受破坏的案件线索，启动公益诉讼办案程序，同时邀请具有林业专业知识背景的“益心为公”志愿者通过参与线索</w:t>
      </w:r>
      <w:proofErr w:type="gramStart"/>
      <w:r w:rsidRPr="00C8117A">
        <w:rPr>
          <w:rFonts w:ascii="仿宋" w:eastAsia="仿宋" w:hAnsi="仿宋" w:cs="宋体" w:hint="eastAsia"/>
          <w:spacing w:val="7"/>
          <w:kern w:val="0"/>
          <w:sz w:val="32"/>
          <w:szCs w:val="32"/>
        </w:rPr>
        <w:t>研</w:t>
      </w:r>
      <w:proofErr w:type="gramEnd"/>
      <w:r w:rsidRPr="00C8117A">
        <w:rPr>
          <w:rFonts w:ascii="仿宋" w:eastAsia="仿宋" w:hAnsi="仿宋" w:cs="宋体" w:hint="eastAsia"/>
          <w:spacing w:val="7"/>
          <w:kern w:val="0"/>
          <w:sz w:val="32"/>
          <w:szCs w:val="32"/>
        </w:rPr>
        <w:t>判、现场勘查取证、提供专业支持、全程协助案件办理。</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经依法查明，回车镇野生黑壳楠树群落生存现状堪忧，4株树龄在200年以上的野生黑壳</w:t>
      </w:r>
      <w:proofErr w:type="gramStart"/>
      <w:r w:rsidRPr="00C8117A">
        <w:rPr>
          <w:rFonts w:ascii="仿宋" w:eastAsia="仿宋" w:hAnsi="仿宋" w:cs="宋体" w:hint="eastAsia"/>
          <w:spacing w:val="7"/>
          <w:kern w:val="0"/>
          <w:sz w:val="32"/>
          <w:szCs w:val="32"/>
        </w:rPr>
        <w:t>楠</w:t>
      </w:r>
      <w:proofErr w:type="gramEnd"/>
      <w:r w:rsidRPr="00C8117A">
        <w:rPr>
          <w:rFonts w:ascii="仿宋" w:eastAsia="仿宋" w:hAnsi="仿宋" w:cs="宋体" w:hint="eastAsia"/>
          <w:spacing w:val="7"/>
          <w:kern w:val="0"/>
          <w:sz w:val="32"/>
          <w:szCs w:val="32"/>
        </w:rPr>
        <w:t>古树长势濒危，胸径</w:t>
      </w:r>
      <w:r w:rsidRPr="00C8117A">
        <w:rPr>
          <w:rFonts w:ascii="仿宋" w:eastAsia="仿宋" w:hAnsi="仿宋" w:cs="宋体" w:hint="eastAsia"/>
          <w:spacing w:val="7"/>
          <w:kern w:val="0"/>
          <w:sz w:val="32"/>
          <w:szCs w:val="32"/>
        </w:rPr>
        <w:lastRenderedPageBreak/>
        <w:t>在20cm以上的野生黑壳楠从300余株锐减至100余株，幼树被偷挖现象严重，野生黑壳楠树群落生存繁育缺乏基础性保护措施、群众保护意识欠缺。西峡县林业局作为林业主管部门未依法履行保护职责，致使植物资源受到破坏，损害国家利益和社会公共利益。</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2023年5月17日，西峡县院以</w:t>
      </w:r>
      <w:proofErr w:type="gramStart"/>
      <w:r w:rsidRPr="00C8117A">
        <w:rPr>
          <w:rFonts w:ascii="仿宋" w:eastAsia="仿宋" w:hAnsi="仿宋" w:cs="宋体" w:hint="eastAsia"/>
          <w:spacing w:val="7"/>
          <w:kern w:val="0"/>
          <w:sz w:val="32"/>
          <w:szCs w:val="32"/>
        </w:rPr>
        <w:t>行政公益</w:t>
      </w:r>
      <w:proofErr w:type="gramEnd"/>
      <w:r w:rsidRPr="00C8117A">
        <w:rPr>
          <w:rFonts w:ascii="仿宋" w:eastAsia="仿宋" w:hAnsi="仿宋" w:cs="宋体" w:hint="eastAsia"/>
          <w:spacing w:val="7"/>
          <w:kern w:val="0"/>
          <w:sz w:val="32"/>
          <w:szCs w:val="32"/>
        </w:rPr>
        <w:t>诉讼立案，并会同林业部门召开座谈会，邀请“益心为公”志愿者、自然资源管理、植物学专家开展交流。林业专家指出，野生黑壳</w:t>
      </w:r>
      <w:proofErr w:type="gramStart"/>
      <w:r w:rsidRPr="00C8117A">
        <w:rPr>
          <w:rFonts w:ascii="仿宋" w:eastAsia="仿宋" w:hAnsi="仿宋" w:cs="宋体" w:hint="eastAsia"/>
          <w:spacing w:val="7"/>
          <w:kern w:val="0"/>
          <w:sz w:val="32"/>
          <w:szCs w:val="32"/>
        </w:rPr>
        <w:t>楠</w:t>
      </w:r>
      <w:proofErr w:type="gramEnd"/>
      <w:r w:rsidRPr="00C8117A">
        <w:rPr>
          <w:rFonts w:ascii="仿宋" w:eastAsia="仿宋" w:hAnsi="仿宋" w:cs="宋体" w:hint="eastAsia"/>
          <w:spacing w:val="7"/>
          <w:kern w:val="0"/>
          <w:sz w:val="32"/>
          <w:szCs w:val="32"/>
        </w:rPr>
        <w:t>种群具有极高的遗传基因研究、观赏、医药、经济价值，对秦岭生态系统保护意义重大。在“益心为公”志愿者和林业专家的协助下，承办检察官与林业部门合作形成《野生黑壳楠资源分布及其保护价值》调研报告，获得了县委、县政府的肯定和支持，并积极开展普法宣传和知识推广，向村民介绍宣传了黑壳</w:t>
      </w:r>
      <w:proofErr w:type="gramStart"/>
      <w:r w:rsidRPr="00C8117A">
        <w:rPr>
          <w:rFonts w:ascii="仿宋" w:eastAsia="仿宋" w:hAnsi="仿宋" w:cs="宋体" w:hint="eastAsia"/>
          <w:spacing w:val="7"/>
          <w:kern w:val="0"/>
          <w:sz w:val="32"/>
          <w:szCs w:val="32"/>
        </w:rPr>
        <w:t>楠</w:t>
      </w:r>
      <w:proofErr w:type="gramEnd"/>
      <w:r w:rsidRPr="00C8117A">
        <w:rPr>
          <w:rFonts w:ascii="仿宋" w:eastAsia="仿宋" w:hAnsi="仿宋" w:cs="宋体" w:hint="eastAsia"/>
          <w:spacing w:val="7"/>
          <w:kern w:val="0"/>
          <w:sz w:val="32"/>
          <w:szCs w:val="32"/>
        </w:rPr>
        <w:t>推广种植的经济效益和非法采挖野生黑壳楠的法律责任。</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2023年6月8日，在“益心为公”志愿者的见证下，西峡县院向县林业局公开送达检察建议，建议该局对县域内野生黑壳楠树分布情况组织专项调查，摸清资源底数；开展育苗实验，推广种植，促进珍稀资源价值变现；加强宣传，提升居民保护意识，打击破坏偷挖行为，切实保护好野生黑壳楠树种群。</w:t>
      </w:r>
    </w:p>
    <w:p w:rsidR="00C8117A" w:rsidRPr="00C8117A" w:rsidRDefault="00C8117A" w:rsidP="00C8117A">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lastRenderedPageBreak/>
        <w:t>检察建议发出后，行政机关高度重视，积极整改。检察机关持续跟进整改情况，于2023年7月12日、2023年10月18日邀请“益心为公”志愿者、林业专家开展“回头看”行动。经“回头看”发现，野生黑壳</w:t>
      </w:r>
      <w:proofErr w:type="gramStart"/>
      <w:r w:rsidRPr="00C8117A">
        <w:rPr>
          <w:rFonts w:ascii="仿宋" w:eastAsia="仿宋" w:hAnsi="仿宋" w:cs="宋体" w:hint="eastAsia"/>
          <w:spacing w:val="7"/>
          <w:kern w:val="0"/>
          <w:sz w:val="32"/>
          <w:szCs w:val="32"/>
        </w:rPr>
        <w:t>楠</w:t>
      </w:r>
      <w:proofErr w:type="gramEnd"/>
      <w:r w:rsidRPr="00C8117A">
        <w:rPr>
          <w:rFonts w:ascii="仿宋" w:eastAsia="仿宋" w:hAnsi="仿宋" w:cs="宋体" w:hint="eastAsia"/>
          <w:spacing w:val="7"/>
          <w:kern w:val="0"/>
          <w:sz w:val="32"/>
          <w:szCs w:val="32"/>
        </w:rPr>
        <w:t>古树生存条件显著改善，长势较好；入山路口安装监控设施，非法采挖幼树情况得到遏制；当地村委会把野生黑壳楠树群落保护列为日常工作。经县林业局对黑壳楠树种群情况开展全面普查，认定回车镇野生黑壳楠树群落为西峡境内唯一的小种群，胸径在20cm以上的大树120余株，分布面积约17000平方米，并根据普查结果建立保护档案，指导相关种植专业合作社开展育苗实验，制定了《西峡县野生黑壳楠植物资源保护方案》。近期，西峡县政府批复同意设立野生黑壳</w:t>
      </w:r>
      <w:proofErr w:type="gramStart"/>
      <w:r w:rsidRPr="00C8117A">
        <w:rPr>
          <w:rFonts w:ascii="仿宋" w:eastAsia="仿宋" w:hAnsi="仿宋" w:cs="宋体" w:hint="eastAsia"/>
          <w:spacing w:val="7"/>
          <w:kern w:val="0"/>
          <w:sz w:val="32"/>
          <w:szCs w:val="32"/>
        </w:rPr>
        <w:t>楠</w:t>
      </w:r>
      <w:proofErr w:type="gramEnd"/>
      <w:r w:rsidRPr="00C8117A">
        <w:rPr>
          <w:rFonts w:ascii="仿宋" w:eastAsia="仿宋" w:hAnsi="仿宋" w:cs="宋体" w:hint="eastAsia"/>
          <w:spacing w:val="7"/>
          <w:kern w:val="0"/>
          <w:sz w:val="32"/>
          <w:szCs w:val="32"/>
        </w:rPr>
        <w:t>植物资源保护点，划定保护</w:t>
      </w:r>
      <w:proofErr w:type="gramStart"/>
      <w:r w:rsidRPr="00C8117A">
        <w:rPr>
          <w:rFonts w:ascii="仿宋" w:eastAsia="仿宋" w:hAnsi="仿宋" w:cs="宋体" w:hint="eastAsia"/>
          <w:spacing w:val="7"/>
          <w:kern w:val="0"/>
          <w:sz w:val="32"/>
          <w:szCs w:val="32"/>
        </w:rPr>
        <w:t>点范围</w:t>
      </w:r>
      <w:proofErr w:type="gramEnd"/>
      <w:r w:rsidRPr="00C8117A">
        <w:rPr>
          <w:rFonts w:ascii="仿宋" w:eastAsia="仿宋" w:hAnsi="仿宋" w:cs="宋体" w:hint="eastAsia"/>
          <w:spacing w:val="7"/>
          <w:kern w:val="0"/>
          <w:sz w:val="32"/>
          <w:szCs w:val="32"/>
        </w:rPr>
        <w:t>17000平方米，划拨专项保护经费用于野生黑壳楠树种群专门保护。</w:t>
      </w:r>
    </w:p>
    <w:p w:rsidR="00C8117A" w:rsidRPr="00C8117A" w:rsidRDefault="00C8117A" w:rsidP="00C8117A">
      <w:pPr>
        <w:widowControl/>
        <w:shd w:val="clear" w:color="auto" w:fill="FFFFFF"/>
        <w:ind w:firstLineChars="200" w:firstLine="668"/>
        <w:rPr>
          <w:rFonts w:ascii="黑体" w:eastAsia="黑体" w:hAnsi="黑体" w:cs="宋体"/>
          <w:bCs/>
          <w:spacing w:val="7"/>
          <w:kern w:val="0"/>
          <w:sz w:val="32"/>
          <w:szCs w:val="32"/>
        </w:rPr>
      </w:pPr>
      <w:r w:rsidRPr="00C8117A">
        <w:rPr>
          <w:rFonts w:ascii="黑体" w:eastAsia="黑体" w:hAnsi="黑体" w:cs="宋体" w:hint="eastAsia"/>
          <w:bCs/>
          <w:spacing w:val="7"/>
          <w:kern w:val="0"/>
          <w:sz w:val="32"/>
          <w:szCs w:val="32"/>
        </w:rPr>
        <w:t>【典型意义】</w:t>
      </w:r>
    </w:p>
    <w:p w:rsidR="00C8117A" w:rsidRPr="00C8117A" w:rsidRDefault="00C8117A" w:rsidP="00C8117A">
      <w:pPr>
        <w:widowControl/>
        <w:shd w:val="clear" w:color="auto" w:fill="FFFFFF"/>
        <w:ind w:firstLineChars="200" w:firstLine="668"/>
        <w:rPr>
          <w:rFonts w:ascii="微软雅黑" w:eastAsia="微软雅黑" w:hAnsi="微软雅黑" w:cs="宋体"/>
          <w:spacing w:val="7"/>
          <w:kern w:val="0"/>
          <w:sz w:val="20"/>
          <w:szCs w:val="20"/>
        </w:rPr>
      </w:pPr>
      <w:r w:rsidRPr="00C8117A">
        <w:rPr>
          <w:rFonts w:ascii="仿宋" w:eastAsia="仿宋" w:hAnsi="仿宋" w:cs="宋体" w:hint="eastAsia"/>
          <w:spacing w:val="7"/>
          <w:kern w:val="0"/>
          <w:sz w:val="32"/>
          <w:szCs w:val="32"/>
        </w:rPr>
        <w:t>回车镇野生黑壳楠树群落作为西峡境内南北气候过渡带重要植物种群，对“中华命脉”秦岭生态系统保护具有重要价值。本案中，检察机关能动履职，</w:t>
      </w:r>
      <w:proofErr w:type="gramStart"/>
      <w:r w:rsidRPr="00C8117A">
        <w:rPr>
          <w:rFonts w:ascii="仿宋" w:eastAsia="仿宋" w:hAnsi="仿宋" w:cs="宋体" w:hint="eastAsia"/>
          <w:spacing w:val="7"/>
          <w:kern w:val="0"/>
          <w:sz w:val="32"/>
          <w:szCs w:val="32"/>
        </w:rPr>
        <w:t>践行</w:t>
      </w:r>
      <w:proofErr w:type="gramEnd"/>
      <w:r w:rsidRPr="00C8117A">
        <w:rPr>
          <w:rFonts w:ascii="仿宋" w:eastAsia="仿宋" w:hAnsi="仿宋" w:cs="宋体" w:hint="eastAsia"/>
          <w:spacing w:val="7"/>
          <w:kern w:val="0"/>
          <w:sz w:val="32"/>
          <w:szCs w:val="32"/>
        </w:rPr>
        <w:t>“绿水青山就是金山银山”的理念，发挥公益诉讼“检察智慧”，借助“益心为公”</w:t>
      </w:r>
      <w:proofErr w:type="gramStart"/>
      <w:r w:rsidRPr="00C8117A">
        <w:rPr>
          <w:rFonts w:ascii="仿宋" w:eastAsia="仿宋" w:hAnsi="仿宋" w:cs="宋体" w:hint="eastAsia"/>
          <w:spacing w:val="7"/>
          <w:kern w:val="0"/>
          <w:sz w:val="32"/>
          <w:szCs w:val="32"/>
        </w:rPr>
        <w:t>检察云</w:t>
      </w:r>
      <w:proofErr w:type="gramEnd"/>
      <w:r w:rsidRPr="00C8117A">
        <w:rPr>
          <w:rFonts w:ascii="仿宋" w:eastAsia="仿宋" w:hAnsi="仿宋" w:cs="宋体" w:hint="eastAsia"/>
          <w:spacing w:val="7"/>
          <w:kern w:val="0"/>
          <w:sz w:val="32"/>
          <w:szCs w:val="32"/>
        </w:rPr>
        <w:t>平台“外脑智慧”，激发党委政府、社会组织、人民群众的“集体智慧”，形成生物多样性保护共建、共治、共享三重合力，开展系统、源头治理，</w:t>
      </w:r>
      <w:r w:rsidRPr="00C8117A">
        <w:rPr>
          <w:rFonts w:ascii="仿宋" w:eastAsia="仿宋" w:hAnsi="仿宋" w:cs="宋体" w:hint="eastAsia"/>
          <w:spacing w:val="7"/>
          <w:kern w:val="0"/>
          <w:sz w:val="32"/>
          <w:szCs w:val="32"/>
        </w:rPr>
        <w:lastRenderedPageBreak/>
        <w:t>深入调研引起政府重视，充分挖掘生物资源经济价值，促使群众保护意识提高，实现生物多样性保护政治效果、法律效果、社会效果的有机统一。</w:t>
      </w:r>
    </w:p>
    <w:p w:rsidR="00C8117A" w:rsidRDefault="00C8117A" w:rsidP="00C8117A">
      <w:pPr>
        <w:widowControl/>
        <w:shd w:val="clear" w:color="auto" w:fill="FFFFFF"/>
        <w:spacing w:line="480" w:lineRule="atLeast"/>
        <w:ind w:left="96" w:right="96"/>
        <w:rPr>
          <w:rFonts w:ascii="宋体" w:eastAsia="宋体" w:hAnsi="宋体" w:cs="宋体"/>
          <w:b/>
          <w:bCs/>
          <w:kern w:val="0"/>
          <w:sz w:val="24"/>
          <w:szCs w:val="24"/>
        </w:rPr>
      </w:pPr>
    </w:p>
    <w:p w:rsidR="00C8117A" w:rsidRDefault="00C8117A" w:rsidP="00C8117A">
      <w:pPr>
        <w:widowControl/>
        <w:shd w:val="clear" w:color="auto" w:fill="FFFFFF"/>
        <w:spacing w:line="480" w:lineRule="atLeast"/>
        <w:ind w:left="96" w:right="96"/>
        <w:rPr>
          <w:rFonts w:ascii="宋体" w:eastAsia="宋体" w:hAnsi="宋体" w:cs="宋体"/>
          <w:b/>
          <w:bCs/>
          <w:kern w:val="0"/>
          <w:sz w:val="24"/>
          <w:szCs w:val="24"/>
        </w:rPr>
      </w:pPr>
    </w:p>
    <w:p w:rsidR="00C8117A" w:rsidRDefault="00C8117A" w:rsidP="00C8117A">
      <w:pPr>
        <w:widowControl/>
        <w:shd w:val="clear" w:color="auto" w:fill="FFFFFF"/>
        <w:spacing w:line="480" w:lineRule="atLeast"/>
        <w:ind w:left="96" w:right="96"/>
        <w:rPr>
          <w:rFonts w:ascii="宋体" w:eastAsia="宋体" w:hAnsi="宋体" w:cs="宋体"/>
          <w:b/>
          <w:bCs/>
          <w:kern w:val="0"/>
          <w:sz w:val="24"/>
          <w:szCs w:val="24"/>
        </w:rPr>
      </w:pPr>
    </w:p>
    <w:p w:rsidR="00C8117A" w:rsidRPr="00C8117A" w:rsidRDefault="00C8117A" w:rsidP="00C8117A">
      <w:pPr>
        <w:widowControl/>
        <w:shd w:val="clear" w:color="auto" w:fill="FFFFFF"/>
        <w:spacing w:line="480" w:lineRule="atLeast"/>
        <w:ind w:left="96" w:right="96"/>
        <w:jc w:val="center"/>
        <w:rPr>
          <w:rFonts w:asciiTheme="majorEastAsia" w:eastAsiaTheme="majorEastAsia" w:hAnsiTheme="majorEastAsia" w:cs="宋体"/>
          <w:spacing w:val="7"/>
          <w:kern w:val="0"/>
          <w:sz w:val="36"/>
          <w:szCs w:val="36"/>
        </w:rPr>
      </w:pPr>
      <w:r w:rsidRPr="00C8117A">
        <w:rPr>
          <w:rFonts w:asciiTheme="majorEastAsia" w:eastAsiaTheme="majorEastAsia" w:hAnsiTheme="majorEastAsia" w:cs="宋体" w:hint="eastAsia"/>
          <w:spacing w:val="7"/>
          <w:kern w:val="0"/>
          <w:sz w:val="36"/>
          <w:szCs w:val="36"/>
        </w:rPr>
        <w:t>湖南省双牌县人民检察院督促治理古银杏树群病虫害</w:t>
      </w:r>
      <w:proofErr w:type="gramStart"/>
      <w:r w:rsidRPr="00C8117A">
        <w:rPr>
          <w:rFonts w:asciiTheme="majorEastAsia" w:eastAsiaTheme="majorEastAsia" w:hAnsiTheme="majorEastAsia" w:cs="宋体" w:hint="eastAsia"/>
          <w:spacing w:val="7"/>
          <w:kern w:val="0"/>
          <w:sz w:val="36"/>
          <w:szCs w:val="36"/>
        </w:rPr>
        <w:t>行政公益</w:t>
      </w:r>
      <w:proofErr w:type="gramEnd"/>
      <w:r w:rsidRPr="00C8117A">
        <w:rPr>
          <w:rFonts w:asciiTheme="majorEastAsia" w:eastAsiaTheme="majorEastAsia" w:hAnsiTheme="majorEastAsia" w:cs="宋体" w:hint="eastAsia"/>
          <w:spacing w:val="7"/>
          <w:kern w:val="0"/>
          <w:sz w:val="36"/>
          <w:szCs w:val="36"/>
        </w:rPr>
        <w:t>诉讼案</w:t>
      </w:r>
    </w:p>
    <w:p w:rsidR="00E02FE8" w:rsidRDefault="00E02FE8" w:rsidP="00C8117A">
      <w:pPr>
        <w:widowControl/>
        <w:shd w:val="clear" w:color="auto" w:fill="FFFFFF"/>
        <w:spacing w:line="480" w:lineRule="atLeast"/>
        <w:ind w:left="96" w:right="96"/>
        <w:rPr>
          <w:rFonts w:ascii="微软雅黑" w:eastAsia="微软雅黑" w:hAnsi="微软雅黑" w:cs="宋体"/>
          <w:b/>
          <w:bCs/>
          <w:color w:val="292991"/>
          <w:spacing w:val="7"/>
          <w:kern w:val="0"/>
          <w:sz w:val="22"/>
        </w:rPr>
      </w:pPr>
    </w:p>
    <w:p w:rsidR="00C8117A" w:rsidRPr="00C8117A" w:rsidRDefault="00C8117A" w:rsidP="00E02FE8">
      <w:pPr>
        <w:widowControl/>
        <w:shd w:val="clear" w:color="auto" w:fill="FFFFFF"/>
        <w:ind w:firstLineChars="200" w:firstLine="668"/>
        <w:rPr>
          <w:rFonts w:ascii="黑体" w:eastAsia="黑体" w:hAnsi="黑体" w:cs="宋体"/>
          <w:spacing w:val="7"/>
          <w:kern w:val="0"/>
          <w:sz w:val="32"/>
          <w:szCs w:val="32"/>
        </w:rPr>
      </w:pPr>
      <w:r w:rsidRPr="00E02FE8">
        <w:rPr>
          <w:rFonts w:ascii="黑体" w:eastAsia="黑体" w:hAnsi="黑体" w:cs="宋体" w:hint="eastAsia"/>
          <w:bCs/>
          <w:spacing w:val="7"/>
          <w:kern w:val="0"/>
          <w:sz w:val="32"/>
          <w:szCs w:val="32"/>
        </w:rPr>
        <w:t>【关键词】</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proofErr w:type="gramStart"/>
      <w:r w:rsidRPr="00C8117A">
        <w:rPr>
          <w:rFonts w:ascii="仿宋" w:eastAsia="仿宋" w:hAnsi="仿宋" w:cs="宋体" w:hint="eastAsia"/>
          <w:spacing w:val="7"/>
          <w:kern w:val="0"/>
          <w:sz w:val="32"/>
          <w:szCs w:val="32"/>
        </w:rPr>
        <w:t>行政公益</w:t>
      </w:r>
      <w:proofErr w:type="gramEnd"/>
      <w:r w:rsidRPr="00C8117A">
        <w:rPr>
          <w:rFonts w:ascii="仿宋" w:eastAsia="仿宋" w:hAnsi="仿宋" w:cs="宋体" w:hint="eastAsia"/>
          <w:spacing w:val="7"/>
          <w:kern w:val="0"/>
          <w:sz w:val="32"/>
          <w:szCs w:val="32"/>
        </w:rPr>
        <w:t>诉讼诉前程序　古银杏树群　病虫害　乡村振兴</w:t>
      </w:r>
      <w:r w:rsidRPr="00C8117A">
        <w:rPr>
          <w:rFonts w:ascii="微软雅黑" w:eastAsia="仿宋" w:hAnsi="微软雅黑" w:cs="宋体" w:hint="eastAsia"/>
          <w:spacing w:val="7"/>
          <w:kern w:val="0"/>
          <w:sz w:val="32"/>
          <w:szCs w:val="32"/>
        </w:rPr>
        <w:t> </w:t>
      </w:r>
      <w:r w:rsidRPr="00C8117A">
        <w:rPr>
          <w:rFonts w:ascii="仿宋" w:eastAsia="仿宋" w:hAnsi="仿宋" w:cs="宋体" w:hint="eastAsia"/>
          <w:spacing w:val="7"/>
          <w:kern w:val="0"/>
          <w:sz w:val="32"/>
          <w:szCs w:val="32"/>
        </w:rPr>
        <w:t xml:space="preserve"> </w:t>
      </w:r>
      <w:r w:rsidRPr="00C8117A">
        <w:rPr>
          <w:rFonts w:ascii="微软雅黑" w:eastAsia="仿宋" w:hAnsi="微软雅黑" w:cs="宋体" w:hint="eastAsia"/>
          <w:spacing w:val="7"/>
          <w:kern w:val="0"/>
          <w:sz w:val="32"/>
          <w:szCs w:val="32"/>
        </w:rPr>
        <w:t>  </w:t>
      </w:r>
    </w:p>
    <w:p w:rsidR="00C8117A" w:rsidRPr="00C8117A" w:rsidRDefault="00C8117A" w:rsidP="00E02FE8">
      <w:pPr>
        <w:widowControl/>
        <w:shd w:val="clear" w:color="auto" w:fill="FFFFFF"/>
        <w:ind w:firstLineChars="200" w:firstLine="668"/>
        <w:rPr>
          <w:rFonts w:ascii="黑体" w:eastAsia="黑体" w:hAnsi="黑体" w:cs="宋体"/>
          <w:bCs/>
          <w:spacing w:val="7"/>
          <w:kern w:val="0"/>
          <w:sz w:val="32"/>
          <w:szCs w:val="32"/>
        </w:rPr>
      </w:pPr>
      <w:r w:rsidRPr="00E02FE8">
        <w:rPr>
          <w:rFonts w:ascii="黑体" w:eastAsia="黑体" w:hAnsi="黑体" w:cs="宋体" w:hint="eastAsia"/>
          <w:bCs/>
          <w:spacing w:val="7"/>
          <w:kern w:val="0"/>
          <w:sz w:val="32"/>
          <w:szCs w:val="32"/>
        </w:rPr>
        <w:t>【要旨】</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针对银杏等大量古树名</w:t>
      </w:r>
      <w:proofErr w:type="gramStart"/>
      <w:r w:rsidRPr="00C8117A">
        <w:rPr>
          <w:rFonts w:ascii="仿宋" w:eastAsia="仿宋" w:hAnsi="仿宋" w:cs="宋体" w:hint="eastAsia"/>
          <w:spacing w:val="7"/>
          <w:kern w:val="0"/>
          <w:sz w:val="32"/>
          <w:szCs w:val="32"/>
        </w:rPr>
        <w:t>木长期</w:t>
      </w:r>
      <w:proofErr w:type="gramEnd"/>
      <w:r w:rsidRPr="00C8117A">
        <w:rPr>
          <w:rFonts w:ascii="仿宋" w:eastAsia="仿宋" w:hAnsi="仿宋" w:cs="宋体" w:hint="eastAsia"/>
          <w:spacing w:val="7"/>
          <w:kern w:val="0"/>
          <w:sz w:val="32"/>
          <w:szCs w:val="32"/>
        </w:rPr>
        <w:t>遭受病虫害侵袭的情形，检察机关发挥预防性公益诉讼职能，通过益心为公志愿者提供的线索、特邀检察官助理提供专业支持等方式能动履职，督促行政机关依法全面履职，采取有效救治措施消除病虫害，做好防治排查，保护古银杏树群及其他古树名木生态安全，以保障生物多样性服务乡村经济建设和旅游事业发展。</w:t>
      </w:r>
    </w:p>
    <w:p w:rsidR="00C8117A" w:rsidRPr="00C8117A" w:rsidRDefault="00C8117A" w:rsidP="00E02FE8">
      <w:pPr>
        <w:widowControl/>
        <w:shd w:val="clear" w:color="auto" w:fill="FFFFFF"/>
        <w:ind w:firstLineChars="200" w:firstLine="668"/>
        <w:rPr>
          <w:rFonts w:ascii="黑体" w:eastAsia="黑体" w:hAnsi="黑体" w:cs="宋体"/>
          <w:bCs/>
          <w:spacing w:val="7"/>
          <w:kern w:val="0"/>
          <w:sz w:val="32"/>
          <w:szCs w:val="32"/>
        </w:rPr>
      </w:pPr>
      <w:r w:rsidRPr="00E02FE8">
        <w:rPr>
          <w:rFonts w:ascii="黑体" w:eastAsia="黑体" w:hAnsi="黑体" w:cs="宋体" w:hint="eastAsia"/>
          <w:bCs/>
          <w:spacing w:val="7"/>
          <w:kern w:val="0"/>
          <w:sz w:val="32"/>
          <w:szCs w:val="32"/>
        </w:rPr>
        <w:t>【基本案情】</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银杏是国家一级重点保护野生植物，被誉为植物界的“活化石”，古银杏树群具有重要的生态、景观、文化、</w:t>
      </w:r>
      <w:r w:rsidRPr="00C8117A">
        <w:rPr>
          <w:rFonts w:ascii="仿宋" w:eastAsia="仿宋" w:hAnsi="仿宋" w:cs="宋体" w:hint="eastAsia"/>
          <w:spacing w:val="7"/>
          <w:kern w:val="0"/>
          <w:sz w:val="32"/>
          <w:szCs w:val="32"/>
        </w:rPr>
        <w:lastRenderedPageBreak/>
        <w:t>经济和社会价值。湖南省双牌县茶林镇桐子</w:t>
      </w:r>
      <w:proofErr w:type="gramStart"/>
      <w:r w:rsidRPr="00C8117A">
        <w:rPr>
          <w:rFonts w:ascii="仿宋" w:eastAsia="仿宋" w:hAnsi="仿宋" w:cs="宋体" w:hint="eastAsia"/>
          <w:spacing w:val="7"/>
          <w:kern w:val="0"/>
          <w:sz w:val="32"/>
          <w:szCs w:val="32"/>
        </w:rPr>
        <w:t>坳</w:t>
      </w:r>
      <w:proofErr w:type="gramEnd"/>
      <w:r w:rsidRPr="00C8117A">
        <w:rPr>
          <w:rFonts w:ascii="仿宋" w:eastAsia="仿宋" w:hAnsi="仿宋" w:cs="宋体" w:hint="eastAsia"/>
          <w:spacing w:val="7"/>
          <w:kern w:val="0"/>
          <w:sz w:val="32"/>
          <w:szCs w:val="32"/>
        </w:rPr>
        <w:t>村于2020年入选全国乡村旅游重点村，该村桐子</w:t>
      </w:r>
      <w:proofErr w:type="gramStart"/>
      <w:r w:rsidRPr="00C8117A">
        <w:rPr>
          <w:rFonts w:ascii="仿宋" w:eastAsia="仿宋" w:hAnsi="仿宋" w:cs="宋体" w:hint="eastAsia"/>
          <w:spacing w:val="7"/>
          <w:kern w:val="0"/>
          <w:sz w:val="32"/>
          <w:szCs w:val="32"/>
        </w:rPr>
        <w:t>坳</w:t>
      </w:r>
      <w:proofErr w:type="gramEnd"/>
      <w:r w:rsidRPr="00C8117A">
        <w:rPr>
          <w:rFonts w:ascii="仿宋" w:eastAsia="仿宋" w:hAnsi="仿宋" w:cs="宋体" w:hint="eastAsia"/>
          <w:spacing w:val="7"/>
          <w:kern w:val="0"/>
          <w:sz w:val="32"/>
          <w:szCs w:val="32"/>
        </w:rPr>
        <w:t>风景区为国家4A级景区，核心景点是3000多株银杏树组成的古银杏树群，树群中100年以上树龄的银杏树有217株，300年到500年树龄的银杏树有108株，树龄最长的银杏树已达1600多年，胸径达1米有余，该树群已于2016年入选全国农业文化遗产目录。近年来，因病虫害导致景区</w:t>
      </w:r>
      <w:proofErr w:type="gramStart"/>
      <w:r w:rsidRPr="00C8117A">
        <w:rPr>
          <w:rFonts w:ascii="仿宋" w:eastAsia="仿宋" w:hAnsi="仿宋" w:cs="宋体" w:hint="eastAsia"/>
          <w:spacing w:val="7"/>
          <w:kern w:val="0"/>
          <w:sz w:val="32"/>
          <w:szCs w:val="32"/>
        </w:rPr>
        <w:t>内部分古银杏树</w:t>
      </w:r>
      <w:proofErr w:type="gramEnd"/>
      <w:r w:rsidRPr="00C8117A">
        <w:rPr>
          <w:rFonts w:ascii="仿宋" w:eastAsia="仿宋" w:hAnsi="仿宋" w:cs="宋体" w:hint="eastAsia"/>
          <w:spacing w:val="7"/>
          <w:kern w:val="0"/>
          <w:sz w:val="32"/>
          <w:szCs w:val="32"/>
        </w:rPr>
        <w:t>出现长枝枯断、树叶大片枯萎脱落等现象，古银杏树群生态资源持续遭受侵害。</w:t>
      </w:r>
    </w:p>
    <w:p w:rsidR="00C8117A" w:rsidRPr="00C8117A" w:rsidRDefault="00C8117A" w:rsidP="00E02FE8">
      <w:pPr>
        <w:widowControl/>
        <w:shd w:val="clear" w:color="auto" w:fill="FFFFFF"/>
        <w:ind w:firstLineChars="200" w:firstLine="668"/>
        <w:rPr>
          <w:rFonts w:ascii="黑体" w:eastAsia="黑体" w:hAnsi="黑体" w:cs="宋体"/>
          <w:bCs/>
          <w:spacing w:val="7"/>
          <w:kern w:val="0"/>
          <w:sz w:val="32"/>
          <w:szCs w:val="32"/>
        </w:rPr>
      </w:pPr>
      <w:r w:rsidRPr="00E02FE8">
        <w:rPr>
          <w:rFonts w:ascii="黑体" w:eastAsia="黑体" w:hAnsi="黑体" w:cs="宋体" w:hint="eastAsia"/>
          <w:bCs/>
          <w:spacing w:val="7"/>
          <w:kern w:val="0"/>
          <w:sz w:val="32"/>
          <w:szCs w:val="32"/>
        </w:rPr>
        <w:t>【调查和督促履职】</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2022年３月，“益心为公”志愿者向湖南省双牌县人民检察院（以下简称“双牌县院”）反映称桐子</w:t>
      </w:r>
      <w:proofErr w:type="gramStart"/>
      <w:r w:rsidRPr="00C8117A">
        <w:rPr>
          <w:rFonts w:ascii="仿宋" w:eastAsia="仿宋" w:hAnsi="仿宋" w:cs="宋体" w:hint="eastAsia"/>
          <w:spacing w:val="7"/>
          <w:kern w:val="0"/>
          <w:sz w:val="32"/>
          <w:szCs w:val="32"/>
        </w:rPr>
        <w:t>坳</w:t>
      </w:r>
      <w:proofErr w:type="gramEnd"/>
      <w:r w:rsidRPr="00C8117A">
        <w:rPr>
          <w:rFonts w:ascii="仿宋" w:eastAsia="仿宋" w:hAnsi="仿宋" w:cs="宋体" w:hint="eastAsia"/>
          <w:spacing w:val="7"/>
          <w:kern w:val="0"/>
          <w:sz w:val="32"/>
          <w:szCs w:val="32"/>
        </w:rPr>
        <w:t>风景区大片古银杏树遭病虫害出现枝叶枯萎、脱落的情况，亟需得到保护。接到线索后，双牌县院邀请担任林业高级工程师的特邀检察官助理协助开展实地调查，发现古银杏树枝叶枯萎、脱落系银杏超小卷叶蛾危害所致，如不及时治理，将会导致枝叶内全部空心，短枝上叶片枯死脱落，长枝枯断，同时还会伴有红蜘蛛、叶斑病等一系列病虫危害等，古银杏树群的生长、存活将面临更大的生态风险。</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2022年4月26日，双牌县院决定立案，随后通过无人机航拍取证、走访当地群众、咨询林业专家并与相关职能部门进行磋商等方式全面开展调查核实，发现共有767</w:t>
      </w:r>
      <w:r w:rsidRPr="00C8117A">
        <w:rPr>
          <w:rFonts w:ascii="仿宋" w:eastAsia="仿宋" w:hAnsi="仿宋" w:cs="宋体" w:hint="eastAsia"/>
          <w:spacing w:val="7"/>
          <w:kern w:val="0"/>
          <w:sz w:val="32"/>
          <w:szCs w:val="32"/>
        </w:rPr>
        <w:lastRenderedPageBreak/>
        <w:t>株银杏树遭受病虫害侵袭，面积达300亩。2022年4月29日，双牌县院向双牌县林业局发出诉前检察建议，建议其依法全面履行职责，对遭病虫害的银杏树采取有效措施加以保护，并做好其他银杏树病虫害防治排查工作。</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双牌县林业局收到检察建议书后，对古树名木保护启动专项行动，在采取多种手段杀灭病虫害后，于2022年6月15日对检察建议书</w:t>
      </w:r>
      <w:proofErr w:type="gramStart"/>
      <w:r w:rsidRPr="00C8117A">
        <w:rPr>
          <w:rFonts w:ascii="仿宋" w:eastAsia="仿宋" w:hAnsi="仿宋" w:cs="宋体" w:hint="eastAsia"/>
          <w:spacing w:val="7"/>
          <w:kern w:val="0"/>
          <w:sz w:val="32"/>
          <w:szCs w:val="32"/>
        </w:rPr>
        <w:t>作出</w:t>
      </w:r>
      <w:proofErr w:type="gramEnd"/>
      <w:r w:rsidRPr="00C8117A">
        <w:rPr>
          <w:rFonts w:ascii="仿宋" w:eastAsia="仿宋" w:hAnsi="仿宋" w:cs="宋体" w:hint="eastAsia"/>
          <w:spacing w:val="7"/>
          <w:kern w:val="0"/>
          <w:sz w:val="32"/>
          <w:szCs w:val="32"/>
        </w:rPr>
        <w:t>书面回复，称已全面落实整改。双牌县院对整改情况跟进监督，发现古银杏树群经过病虫害防治和复壮后，虫口减退率达92%，杀菌率达100%，防治效果达到了预期目的。据最新统计，2023年桐子</w:t>
      </w:r>
      <w:proofErr w:type="gramStart"/>
      <w:r w:rsidRPr="00C8117A">
        <w:rPr>
          <w:rFonts w:ascii="仿宋" w:eastAsia="仿宋" w:hAnsi="仿宋" w:cs="宋体" w:hint="eastAsia"/>
          <w:spacing w:val="7"/>
          <w:kern w:val="0"/>
          <w:sz w:val="32"/>
          <w:szCs w:val="32"/>
        </w:rPr>
        <w:t>坳</w:t>
      </w:r>
      <w:proofErr w:type="gramEnd"/>
      <w:r w:rsidRPr="00C8117A">
        <w:rPr>
          <w:rFonts w:ascii="仿宋" w:eastAsia="仿宋" w:hAnsi="仿宋" w:cs="宋体" w:hint="eastAsia"/>
          <w:spacing w:val="7"/>
          <w:kern w:val="0"/>
          <w:sz w:val="32"/>
          <w:szCs w:val="32"/>
        </w:rPr>
        <w:t>风景区游客量约50万人次，同比去年增长57%。案件办结后，双牌县院继续延伸履职，督促双牌县林业局全面展开县域内古树名木的排查工作，并出台了《双牌县濒危衰弱古树名木抢救复壮实施方案》，先后共计投入专项保护资金50余万元，对辖区内22棵亟须保护的香樟、黄连木、枫香等一级古树进行了救助保护。</w:t>
      </w:r>
    </w:p>
    <w:p w:rsidR="00C8117A" w:rsidRPr="00C8117A" w:rsidRDefault="00C8117A" w:rsidP="00E02FE8">
      <w:pPr>
        <w:widowControl/>
        <w:shd w:val="clear" w:color="auto" w:fill="FFFFFF"/>
        <w:ind w:firstLineChars="200" w:firstLine="668"/>
        <w:rPr>
          <w:rFonts w:ascii="黑体" w:eastAsia="黑体" w:hAnsi="黑体" w:cs="宋体"/>
          <w:bCs/>
          <w:spacing w:val="7"/>
          <w:kern w:val="0"/>
          <w:sz w:val="32"/>
          <w:szCs w:val="32"/>
        </w:rPr>
      </w:pPr>
      <w:r w:rsidRPr="00E02FE8">
        <w:rPr>
          <w:rFonts w:ascii="黑体" w:eastAsia="黑体" w:hAnsi="黑体" w:cs="宋体" w:hint="eastAsia"/>
          <w:bCs/>
          <w:spacing w:val="7"/>
          <w:kern w:val="0"/>
          <w:sz w:val="32"/>
          <w:szCs w:val="32"/>
        </w:rPr>
        <w:t>【典型意义】</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古树名木是具有生命力的“绿色文物”，古树群是不可再生和复制的珍贵资源。湖南双牌古银杏树自然原生态群落作为国家一级重点保护植物群和全国农业文化遗产，是生物多样性保护成果的集中展示，检察机关以预防性司法理念为指导，主动发现线索，依法、能动运用多重监督</w:t>
      </w:r>
      <w:r w:rsidRPr="00C8117A">
        <w:rPr>
          <w:rFonts w:ascii="仿宋" w:eastAsia="仿宋" w:hAnsi="仿宋" w:cs="宋体" w:hint="eastAsia"/>
          <w:spacing w:val="7"/>
          <w:kern w:val="0"/>
          <w:sz w:val="32"/>
          <w:szCs w:val="32"/>
        </w:rPr>
        <w:lastRenderedPageBreak/>
        <w:t>手段，督促行政机关全面加大古银杏树群和其他古树名木的全面保护，有力地维护了生物多样性的同时，也有效促进了当地旅游经济发展，推进了乡村振兴战略的深入实施。</w:t>
      </w:r>
    </w:p>
    <w:p w:rsidR="00C8117A" w:rsidRPr="00C8117A" w:rsidRDefault="00C8117A" w:rsidP="00C8117A">
      <w:pPr>
        <w:widowControl/>
        <w:shd w:val="clear" w:color="auto" w:fill="FFFFFF"/>
        <w:spacing w:line="480" w:lineRule="atLeast"/>
        <w:ind w:left="96" w:right="96"/>
        <w:rPr>
          <w:rFonts w:ascii="微软雅黑" w:eastAsia="微软雅黑" w:hAnsi="微软雅黑" w:cs="宋体"/>
          <w:spacing w:val="7"/>
          <w:kern w:val="0"/>
          <w:sz w:val="20"/>
          <w:szCs w:val="20"/>
        </w:rPr>
      </w:pPr>
    </w:p>
    <w:p w:rsidR="00C8117A" w:rsidRPr="00C8117A" w:rsidRDefault="00C8117A" w:rsidP="00C8117A">
      <w:pPr>
        <w:widowControl/>
        <w:jc w:val="left"/>
        <w:rPr>
          <w:rFonts w:ascii="宋体" w:eastAsia="宋体" w:hAnsi="宋体" w:cs="宋体"/>
          <w:kern w:val="0"/>
          <w:sz w:val="24"/>
          <w:szCs w:val="24"/>
        </w:rPr>
      </w:pPr>
      <w:r w:rsidRPr="00C8117A">
        <w:rPr>
          <w:rFonts w:ascii="宋体" w:eastAsia="宋体" w:hAnsi="宋体" w:cs="宋体"/>
          <w:kern w:val="0"/>
          <w:sz w:val="24"/>
          <w:szCs w:val="24"/>
        </w:rPr>
        <w:br/>
      </w:r>
    </w:p>
    <w:p w:rsidR="00E02FE8" w:rsidRDefault="00E02FE8" w:rsidP="00E02FE8">
      <w:pPr>
        <w:widowControl/>
        <w:shd w:val="clear" w:color="auto" w:fill="FFFFFF"/>
        <w:spacing w:line="480" w:lineRule="atLeast"/>
        <w:ind w:left="96" w:right="96"/>
        <w:jc w:val="center"/>
        <w:rPr>
          <w:rFonts w:asciiTheme="majorEastAsia" w:eastAsiaTheme="majorEastAsia" w:hAnsiTheme="majorEastAsia" w:cs="宋体"/>
          <w:spacing w:val="7"/>
          <w:kern w:val="0"/>
          <w:sz w:val="36"/>
          <w:szCs w:val="36"/>
        </w:rPr>
      </w:pPr>
    </w:p>
    <w:p w:rsidR="00E02FE8" w:rsidRDefault="00E02FE8" w:rsidP="00E02FE8">
      <w:pPr>
        <w:widowControl/>
        <w:shd w:val="clear" w:color="auto" w:fill="FFFFFF"/>
        <w:spacing w:line="480" w:lineRule="atLeast"/>
        <w:ind w:left="96" w:right="96"/>
        <w:jc w:val="center"/>
        <w:rPr>
          <w:rFonts w:asciiTheme="majorEastAsia" w:eastAsiaTheme="majorEastAsia" w:hAnsiTheme="majorEastAsia" w:cs="宋体"/>
          <w:spacing w:val="7"/>
          <w:kern w:val="0"/>
          <w:sz w:val="36"/>
          <w:szCs w:val="36"/>
        </w:rPr>
      </w:pPr>
    </w:p>
    <w:p w:rsidR="00E02FE8" w:rsidRDefault="00E02FE8" w:rsidP="00E02FE8">
      <w:pPr>
        <w:widowControl/>
        <w:shd w:val="clear" w:color="auto" w:fill="FFFFFF"/>
        <w:spacing w:line="480" w:lineRule="atLeast"/>
        <w:ind w:left="96" w:right="96"/>
        <w:jc w:val="center"/>
        <w:rPr>
          <w:rFonts w:ascii="微软雅黑" w:eastAsia="微软雅黑" w:hAnsi="微软雅黑" w:cs="宋体"/>
          <w:b/>
          <w:bCs/>
          <w:color w:val="292991"/>
          <w:spacing w:val="7"/>
          <w:kern w:val="0"/>
          <w:sz w:val="22"/>
        </w:rPr>
      </w:pPr>
      <w:r w:rsidRPr="00E02FE8">
        <w:rPr>
          <w:rFonts w:asciiTheme="majorEastAsia" w:eastAsiaTheme="majorEastAsia" w:hAnsiTheme="majorEastAsia" w:cs="宋体" w:hint="eastAsia"/>
          <w:spacing w:val="7"/>
          <w:kern w:val="0"/>
          <w:sz w:val="36"/>
          <w:szCs w:val="36"/>
        </w:rPr>
        <w:t>湖北省远安县人民检察院督促保护濒危物种中华秋沙</w:t>
      </w:r>
      <w:proofErr w:type="gramStart"/>
      <w:r w:rsidRPr="00E02FE8">
        <w:rPr>
          <w:rFonts w:asciiTheme="majorEastAsia" w:eastAsiaTheme="majorEastAsia" w:hAnsiTheme="majorEastAsia" w:cs="宋体" w:hint="eastAsia"/>
          <w:spacing w:val="7"/>
          <w:kern w:val="0"/>
          <w:sz w:val="36"/>
          <w:szCs w:val="36"/>
        </w:rPr>
        <w:t>鸭行政公益</w:t>
      </w:r>
      <w:proofErr w:type="gramEnd"/>
      <w:r w:rsidRPr="00E02FE8">
        <w:rPr>
          <w:rFonts w:asciiTheme="majorEastAsia" w:eastAsiaTheme="majorEastAsia" w:hAnsiTheme="majorEastAsia" w:cs="宋体" w:hint="eastAsia"/>
          <w:spacing w:val="7"/>
          <w:kern w:val="0"/>
          <w:sz w:val="36"/>
          <w:szCs w:val="36"/>
        </w:rPr>
        <w:t>诉讼案</w:t>
      </w:r>
    </w:p>
    <w:p w:rsidR="00E02FE8" w:rsidRDefault="00E02FE8" w:rsidP="00E02FE8">
      <w:pPr>
        <w:widowControl/>
        <w:shd w:val="clear" w:color="auto" w:fill="FFFFFF"/>
        <w:spacing w:line="480" w:lineRule="atLeast"/>
        <w:ind w:left="96" w:right="96"/>
        <w:rPr>
          <w:rFonts w:ascii="微软雅黑" w:eastAsia="微软雅黑" w:hAnsi="微软雅黑" w:cs="宋体"/>
          <w:b/>
          <w:bCs/>
          <w:color w:val="292991"/>
          <w:spacing w:val="7"/>
          <w:kern w:val="0"/>
          <w:sz w:val="22"/>
        </w:rPr>
      </w:pPr>
    </w:p>
    <w:p w:rsidR="00C8117A" w:rsidRPr="00C8117A" w:rsidRDefault="00C8117A" w:rsidP="00E02FE8">
      <w:pPr>
        <w:widowControl/>
        <w:shd w:val="clear" w:color="auto" w:fill="FFFFFF"/>
        <w:ind w:firstLineChars="200" w:firstLine="668"/>
        <w:rPr>
          <w:rFonts w:ascii="黑体" w:eastAsia="黑体" w:hAnsi="黑体" w:cs="宋体"/>
          <w:spacing w:val="7"/>
          <w:kern w:val="0"/>
          <w:sz w:val="32"/>
          <w:szCs w:val="32"/>
        </w:rPr>
      </w:pPr>
      <w:r w:rsidRPr="00E02FE8">
        <w:rPr>
          <w:rFonts w:ascii="黑体" w:eastAsia="黑体" w:hAnsi="黑体" w:cs="宋体" w:hint="eastAsia"/>
          <w:bCs/>
          <w:spacing w:val="7"/>
          <w:kern w:val="0"/>
          <w:sz w:val="32"/>
          <w:szCs w:val="32"/>
        </w:rPr>
        <w:t>【关键词】</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proofErr w:type="gramStart"/>
      <w:r w:rsidRPr="00C8117A">
        <w:rPr>
          <w:rFonts w:ascii="仿宋" w:eastAsia="仿宋" w:hAnsi="仿宋" w:cs="宋体" w:hint="eastAsia"/>
          <w:spacing w:val="7"/>
          <w:kern w:val="0"/>
          <w:sz w:val="32"/>
          <w:szCs w:val="32"/>
        </w:rPr>
        <w:t>行政公益</w:t>
      </w:r>
      <w:proofErr w:type="gramEnd"/>
      <w:r w:rsidRPr="00C8117A">
        <w:rPr>
          <w:rFonts w:ascii="仿宋" w:eastAsia="仿宋" w:hAnsi="仿宋" w:cs="宋体" w:hint="eastAsia"/>
          <w:spacing w:val="7"/>
          <w:kern w:val="0"/>
          <w:sz w:val="32"/>
          <w:szCs w:val="32"/>
        </w:rPr>
        <w:t>诉讼诉前程序　生物多样性旗舰物种　湿地保护　专题报告+检察建议</w:t>
      </w:r>
    </w:p>
    <w:p w:rsidR="00C8117A" w:rsidRPr="00C8117A" w:rsidRDefault="00C8117A" w:rsidP="00E02FE8">
      <w:pPr>
        <w:widowControl/>
        <w:shd w:val="clear" w:color="auto" w:fill="FFFFFF"/>
        <w:ind w:firstLineChars="200" w:firstLine="668"/>
        <w:rPr>
          <w:rFonts w:ascii="黑体" w:eastAsia="黑体" w:hAnsi="黑体" w:cs="宋体"/>
          <w:bCs/>
          <w:spacing w:val="7"/>
          <w:kern w:val="0"/>
          <w:sz w:val="32"/>
          <w:szCs w:val="32"/>
        </w:rPr>
      </w:pPr>
      <w:r w:rsidRPr="00E02FE8">
        <w:rPr>
          <w:rFonts w:ascii="黑体" w:eastAsia="黑体" w:hAnsi="黑体" w:cs="宋体" w:hint="eastAsia"/>
          <w:bCs/>
          <w:spacing w:val="7"/>
          <w:kern w:val="0"/>
          <w:sz w:val="32"/>
          <w:szCs w:val="32"/>
        </w:rPr>
        <w:t>【要旨】</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针对珍贵、濒危野生动物栖息地生态环境保护问题，检察机关充分发挥检察公益诉讼督促协同效能，在诉前阶段采取“专题报告+检察建议”的方式引起党委政府高度重视，有力地督促了行政机关依法履职，加强中华秋沙鸭栖息地的建设和管理，从而保护珍稀物种和维护生物多样性。</w:t>
      </w:r>
    </w:p>
    <w:p w:rsidR="00C8117A" w:rsidRPr="00C8117A" w:rsidRDefault="00C8117A" w:rsidP="00E02FE8">
      <w:pPr>
        <w:widowControl/>
        <w:shd w:val="clear" w:color="auto" w:fill="FFFFFF"/>
        <w:ind w:firstLineChars="200" w:firstLine="668"/>
        <w:rPr>
          <w:rFonts w:ascii="黑体" w:eastAsia="黑体" w:hAnsi="黑体" w:cs="宋体"/>
          <w:bCs/>
          <w:spacing w:val="7"/>
          <w:kern w:val="0"/>
          <w:sz w:val="32"/>
          <w:szCs w:val="32"/>
        </w:rPr>
      </w:pPr>
      <w:r w:rsidRPr="00E02FE8">
        <w:rPr>
          <w:rFonts w:ascii="黑体" w:eastAsia="黑体" w:hAnsi="黑体" w:cs="宋体" w:hint="eastAsia"/>
          <w:bCs/>
          <w:spacing w:val="7"/>
          <w:kern w:val="0"/>
          <w:sz w:val="32"/>
          <w:szCs w:val="32"/>
        </w:rPr>
        <w:t>【基本案情】</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lastRenderedPageBreak/>
        <w:t>中华秋沙鸭属雁鸭科，为IUCN濒危物种，国家一级重点保护野生动物。作为生物多样性旗舰物种和区域性生态环境的指示物种，它对栖息地生态环境要求极为苛刻，喜欢在水质清澈、巢址丰富、食物充沛且人为活动干扰少的环境栖息繁殖，有“生态环境风向标”和“水域生态环境的生态试纸”之称。据湖北远安</w:t>
      </w:r>
      <w:proofErr w:type="gramStart"/>
      <w:r w:rsidRPr="00C8117A">
        <w:rPr>
          <w:rFonts w:ascii="仿宋" w:eastAsia="仿宋" w:hAnsi="仿宋" w:cs="宋体" w:hint="eastAsia"/>
          <w:spacing w:val="7"/>
          <w:kern w:val="0"/>
          <w:sz w:val="32"/>
          <w:szCs w:val="32"/>
        </w:rPr>
        <w:t>沮</w:t>
      </w:r>
      <w:proofErr w:type="gramEnd"/>
      <w:r w:rsidRPr="00C8117A">
        <w:rPr>
          <w:rFonts w:ascii="仿宋" w:eastAsia="仿宋" w:hAnsi="仿宋" w:cs="宋体" w:hint="eastAsia"/>
          <w:spacing w:val="7"/>
          <w:kern w:val="0"/>
          <w:sz w:val="32"/>
          <w:szCs w:val="32"/>
        </w:rPr>
        <w:t>河国家湿地公园监测记录显示中华秋沙</w:t>
      </w:r>
      <w:proofErr w:type="gramStart"/>
      <w:r w:rsidRPr="00C8117A">
        <w:rPr>
          <w:rFonts w:ascii="仿宋" w:eastAsia="仿宋" w:hAnsi="仿宋" w:cs="宋体" w:hint="eastAsia"/>
          <w:spacing w:val="7"/>
          <w:kern w:val="0"/>
          <w:sz w:val="32"/>
          <w:szCs w:val="32"/>
        </w:rPr>
        <w:t>鸭连续</w:t>
      </w:r>
      <w:proofErr w:type="gramEnd"/>
      <w:r w:rsidRPr="00C8117A">
        <w:rPr>
          <w:rFonts w:ascii="仿宋" w:eastAsia="仿宋" w:hAnsi="仿宋" w:cs="宋体" w:hint="eastAsia"/>
          <w:spacing w:val="7"/>
          <w:kern w:val="0"/>
          <w:sz w:val="32"/>
          <w:szCs w:val="32"/>
        </w:rPr>
        <w:t>九年在该地区越冬栖息。但近年来，</w:t>
      </w:r>
      <w:proofErr w:type="gramStart"/>
      <w:r w:rsidRPr="00C8117A">
        <w:rPr>
          <w:rFonts w:ascii="仿宋" w:eastAsia="仿宋" w:hAnsi="仿宋" w:cs="宋体" w:hint="eastAsia"/>
          <w:spacing w:val="7"/>
          <w:kern w:val="0"/>
          <w:sz w:val="32"/>
          <w:szCs w:val="32"/>
        </w:rPr>
        <w:t>沮</w:t>
      </w:r>
      <w:proofErr w:type="gramEnd"/>
      <w:r w:rsidRPr="00C8117A">
        <w:rPr>
          <w:rFonts w:ascii="仿宋" w:eastAsia="仿宋" w:hAnsi="仿宋" w:cs="宋体" w:hint="eastAsia"/>
          <w:spacing w:val="7"/>
          <w:kern w:val="0"/>
          <w:sz w:val="32"/>
          <w:szCs w:val="32"/>
        </w:rPr>
        <w:t>河国家湿地公园周边垂钓、水面生活垃圾随处可见、人员随意进出等现象突出，严重影响中华秋沙鸭越冬栖息期间的安全。</w:t>
      </w:r>
    </w:p>
    <w:p w:rsidR="00C8117A" w:rsidRPr="00C8117A" w:rsidRDefault="00C8117A" w:rsidP="00E02FE8">
      <w:pPr>
        <w:widowControl/>
        <w:shd w:val="clear" w:color="auto" w:fill="FFFFFF"/>
        <w:ind w:firstLineChars="200" w:firstLine="668"/>
        <w:rPr>
          <w:rFonts w:ascii="黑体" w:eastAsia="黑体" w:hAnsi="黑体" w:cs="宋体"/>
          <w:bCs/>
          <w:spacing w:val="7"/>
          <w:kern w:val="0"/>
          <w:sz w:val="32"/>
          <w:szCs w:val="32"/>
        </w:rPr>
      </w:pPr>
      <w:r w:rsidRPr="00E02FE8">
        <w:rPr>
          <w:rFonts w:ascii="黑体" w:eastAsia="黑体" w:hAnsi="黑体" w:cs="宋体" w:hint="eastAsia"/>
          <w:bCs/>
          <w:spacing w:val="7"/>
          <w:kern w:val="0"/>
          <w:sz w:val="32"/>
          <w:szCs w:val="32"/>
        </w:rPr>
        <w:t>【调查和督促履职】</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2023年2月，远安县人民检察院（以下简称“远安县院”）在检察履职中发现该线索，通过查阅相关法律法规，走访行政主管部门，实地查看等调查核实工作，发现湖北远安</w:t>
      </w:r>
      <w:proofErr w:type="gramStart"/>
      <w:r w:rsidRPr="00C8117A">
        <w:rPr>
          <w:rFonts w:ascii="仿宋" w:eastAsia="仿宋" w:hAnsi="仿宋" w:cs="宋体" w:hint="eastAsia"/>
          <w:spacing w:val="7"/>
          <w:kern w:val="0"/>
          <w:sz w:val="32"/>
          <w:szCs w:val="32"/>
        </w:rPr>
        <w:t>沮</w:t>
      </w:r>
      <w:proofErr w:type="gramEnd"/>
      <w:r w:rsidRPr="00C8117A">
        <w:rPr>
          <w:rFonts w:ascii="仿宋" w:eastAsia="仿宋" w:hAnsi="仿宋" w:cs="宋体" w:hint="eastAsia"/>
          <w:spacing w:val="7"/>
          <w:kern w:val="0"/>
          <w:sz w:val="32"/>
          <w:szCs w:val="32"/>
        </w:rPr>
        <w:t>河国家湿地公园存在以下问题和隐患：一是以中华秋沙鸭为代表的珍稀濒危动物栖息地，没有完全纳入湖北远安</w:t>
      </w:r>
      <w:proofErr w:type="gramStart"/>
      <w:r w:rsidRPr="00C8117A">
        <w:rPr>
          <w:rFonts w:ascii="仿宋" w:eastAsia="仿宋" w:hAnsi="仿宋" w:cs="宋体" w:hint="eastAsia"/>
          <w:spacing w:val="7"/>
          <w:kern w:val="0"/>
          <w:sz w:val="32"/>
          <w:szCs w:val="32"/>
        </w:rPr>
        <w:t>沮</w:t>
      </w:r>
      <w:proofErr w:type="gramEnd"/>
      <w:r w:rsidRPr="00C8117A">
        <w:rPr>
          <w:rFonts w:ascii="仿宋" w:eastAsia="仿宋" w:hAnsi="仿宋" w:cs="宋体" w:hint="eastAsia"/>
          <w:spacing w:val="7"/>
          <w:kern w:val="0"/>
          <w:sz w:val="32"/>
          <w:szCs w:val="32"/>
        </w:rPr>
        <w:t>河国家湿地公园保护范围，栖息地也未按照野生动物保护法的规定纳入专门保护，管理机制不健全，尚未形成一套完整的保护工作措施；二是行政主管部门在珍稀濒危动物保护上，专业知识缺乏，无专项资金长效保障；三是栖息地水域边无防护措施，核心区域人员出入随意，生活垃圾乱扔、放牧、垂钓等现象较为突出，违反了《长江</w:t>
      </w:r>
      <w:r w:rsidRPr="00C8117A">
        <w:rPr>
          <w:rFonts w:ascii="仿宋" w:eastAsia="仿宋" w:hAnsi="仿宋" w:cs="宋体" w:hint="eastAsia"/>
          <w:spacing w:val="7"/>
          <w:kern w:val="0"/>
          <w:sz w:val="32"/>
          <w:szCs w:val="32"/>
        </w:rPr>
        <w:lastRenderedPageBreak/>
        <w:t>保护法》《野生动物保护法》《湿地保护法》以及《湖北省实施&lt;野生动物保护法&gt;办法》等法律法规规定。2023年4月12日，远安县院依法立案。根据调查核实情况，远安县院向远安县党委政府提交了《关于加强珍贵濒危水鸟栖息地保护的报告》，专题报告得到县政府高度关注，并召集县水利局、县林业局等相关行政部门进行专题研究，就相关保护措施达成共识。为了加快推进栖息地保护，2023年4月14日，远安县院依法向负有监督职责的远安县林业局发出检察建议，督促该局依法全面履行监管职责，对中华秋沙鸭越冬栖息地实行全面保护。</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检察建议发出后，远安县林业局高度重视，采取多项有力措施，积极落实：一是争取项目资金1630万元，用于增植树木7000余株，6.22万平方米湿地水域营造、巡护道路等项目建设；二是通过“微介入、轻干预”方式，明确划定“琵琶州”“安鹿五组”等5处地点为中华秋沙鸭栖息地保护范围，采取季节性封闭措施，并同步建设集视频监控、观鸟、观景为一体的保护站点；三是建立“县+镇+村+管护员”四级日常巡护机制，并投入30余万元建立“电子围栏”，实时电信提醒进入保护区人员，降低人员活动影响；四是通过土地流转，退耕还湿200余亩，拓展湿地面积；五是成立“中华秋沙鸭专项保护基金”，在栖息地周边环境治理、科研监测、科普宣教、人工投喂上</w:t>
      </w:r>
      <w:r w:rsidRPr="00C8117A">
        <w:rPr>
          <w:rFonts w:ascii="仿宋" w:eastAsia="仿宋" w:hAnsi="仿宋" w:cs="宋体" w:hint="eastAsia"/>
          <w:spacing w:val="7"/>
          <w:kern w:val="0"/>
          <w:sz w:val="32"/>
          <w:szCs w:val="32"/>
        </w:rPr>
        <w:lastRenderedPageBreak/>
        <w:t>持续加大资金投入。2023年6月6日，远安县院邀请县人大代表、政协委员、人民监督员到中华秋沙鸭栖息地开展公开听证，听取整改情况介绍，现场感受整治成效，获得了一致认可。</w:t>
      </w:r>
    </w:p>
    <w:p w:rsidR="00C8117A" w:rsidRPr="00C8117A" w:rsidRDefault="00C8117A" w:rsidP="00E02FE8">
      <w:pPr>
        <w:widowControl/>
        <w:shd w:val="clear" w:color="auto" w:fill="FFFFFF"/>
        <w:ind w:firstLineChars="200" w:firstLine="668"/>
        <w:rPr>
          <w:rFonts w:ascii="黑体" w:eastAsia="黑体" w:hAnsi="黑体" w:cs="宋体"/>
          <w:bCs/>
          <w:spacing w:val="7"/>
          <w:kern w:val="0"/>
          <w:sz w:val="32"/>
          <w:szCs w:val="32"/>
        </w:rPr>
      </w:pPr>
      <w:r w:rsidRPr="00E02FE8">
        <w:rPr>
          <w:rFonts w:ascii="黑体" w:eastAsia="黑体" w:hAnsi="黑体" w:cs="宋体" w:hint="eastAsia"/>
          <w:bCs/>
          <w:spacing w:val="7"/>
          <w:kern w:val="0"/>
          <w:sz w:val="32"/>
          <w:szCs w:val="32"/>
        </w:rPr>
        <w:t>【典型意义】</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中华秋沙鸭是地域生态环境的“见证者”。检察机关立足本地实际，以中华秋沙鸭栖息地保护为切入点，推进更深层次、更广领域、更高要求的珍稀动物物种保护和湿地保护，是忠实</w:t>
      </w:r>
      <w:proofErr w:type="gramStart"/>
      <w:r w:rsidRPr="00C8117A">
        <w:rPr>
          <w:rFonts w:ascii="仿宋" w:eastAsia="仿宋" w:hAnsi="仿宋" w:cs="宋体" w:hint="eastAsia"/>
          <w:spacing w:val="7"/>
          <w:kern w:val="0"/>
          <w:sz w:val="32"/>
          <w:szCs w:val="32"/>
        </w:rPr>
        <w:t>践行</w:t>
      </w:r>
      <w:proofErr w:type="gramEnd"/>
      <w:r w:rsidRPr="00C8117A">
        <w:rPr>
          <w:rFonts w:ascii="仿宋" w:eastAsia="仿宋" w:hAnsi="仿宋" w:cs="宋体" w:hint="eastAsia"/>
          <w:spacing w:val="7"/>
          <w:kern w:val="0"/>
          <w:sz w:val="32"/>
          <w:szCs w:val="32"/>
        </w:rPr>
        <w:t>“绿水青山就是金山银山”理念的生动实践，是“专业化法律监督+社会化综合治理”生态检察模式的具体运用。</w:t>
      </w:r>
    </w:p>
    <w:p w:rsidR="00C8117A" w:rsidRPr="00C8117A" w:rsidRDefault="00C8117A" w:rsidP="00C8117A">
      <w:pPr>
        <w:widowControl/>
        <w:shd w:val="clear" w:color="auto" w:fill="FFFFFF"/>
        <w:spacing w:line="480" w:lineRule="atLeast"/>
        <w:ind w:left="96" w:right="96"/>
        <w:rPr>
          <w:rFonts w:ascii="微软雅黑" w:eastAsia="微软雅黑" w:hAnsi="微软雅黑" w:cs="宋体"/>
          <w:spacing w:val="7"/>
          <w:kern w:val="0"/>
          <w:sz w:val="20"/>
          <w:szCs w:val="20"/>
        </w:rPr>
      </w:pPr>
    </w:p>
    <w:p w:rsidR="00C8117A" w:rsidRDefault="00C8117A" w:rsidP="00C8117A">
      <w:pPr>
        <w:widowControl/>
        <w:shd w:val="clear" w:color="auto" w:fill="FFFFFF"/>
        <w:spacing w:line="480" w:lineRule="atLeast"/>
        <w:ind w:left="96" w:right="96"/>
        <w:rPr>
          <w:rFonts w:ascii="宋体" w:eastAsia="宋体" w:hAnsi="宋体" w:cs="宋体"/>
          <w:b/>
          <w:bCs/>
          <w:kern w:val="0"/>
          <w:sz w:val="24"/>
          <w:szCs w:val="24"/>
        </w:rPr>
      </w:pPr>
    </w:p>
    <w:p w:rsidR="00E02FE8" w:rsidRDefault="00E02FE8" w:rsidP="00C8117A">
      <w:pPr>
        <w:widowControl/>
        <w:shd w:val="clear" w:color="auto" w:fill="FFFFFF"/>
        <w:spacing w:line="480" w:lineRule="atLeast"/>
        <w:ind w:left="96" w:right="96"/>
        <w:rPr>
          <w:rFonts w:ascii="宋体" w:eastAsia="宋体" w:hAnsi="宋体" w:cs="宋体"/>
          <w:b/>
          <w:bCs/>
          <w:kern w:val="0"/>
          <w:sz w:val="24"/>
          <w:szCs w:val="24"/>
        </w:rPr>
      </w:pPr>
    </w:p>
    <w:p w:rsidR="00E02FE8" w:rsidRDefault="00E02FE8" w:rsidP="00C8117A">
      <w:pPr>
        <w:widowControl/>
        <w:shd w:val="clear" w:color="auto" w:fill="FFFFFF"/>
        <w:spacing w:line="480" w:lineRule="atLeast"/>
        <w:ind w:left="96" w:right="96"/>
        <w:rPr>
          <w:rFonts w:ascii="宋体" w:eastAsia="宋体" w:hAnsi="宋体" w:cs="宋体"/>
          <w:b/>
          <w:bCs/>
          <w:kern w:val="0"/>
          <w:sz w:val="24"/>
          <w:szCs w:val="24"/>
        </w:rPr>
      </w:pPr>
    </w:p>
    <w:p w:rsidR="00E02FE8" w:rsidRPr="00C8117A" w:rsidRDefault="00E02FE8" w:rsidP="00E02FE8">
      <w:pPr>
        <w:widowControl/>
        <w:shd w:val="clear" w:color="auto" w:fill="FFFFFF"/>
        <w:spacing w:line="480" w:lineRule="atLeast"/>
        <w:ind w:left="96" w:right="96"/>
        <w:jc w:val="center"/>
        <w:rPr>
          <w:rFonts w:asciiTheme="majorEastAsia" w:eastAsiaTheme="majorEastAsia" w:hAnsiTheme="majorEastAsia" w:cs="宋体"/>
          <w:spacing w:val="7"/>
          <w:kern w:val="0"/>
          <w:sz w:val="36"/>
          <w:szCs w:val="36"/>
        </w:rPr>
      </w:pPr>
      <w:r w:rsidRPr="00E02FE8">
        <w:rPr>
          <w:rFonts w:asciiTheme="majorEastAsia" w:eastAsiaTheme="majorEastAsia" w:hAnsiTheme="majorEastAsia" w:cs="宋体" w:hint="eastAsia"/>
          <w:spacing w:val="7"/>
          <w:kern w:val="0"/>
          <w:sz w:val="36"/>
          <w:szCs w:val="36"/>
        </w:rPr>
        <w:t>贵州省沿河土家族自治县人民检察院诉县自然资源局</w:t>
      </w:r>
      <w:proofErr w:type="gramStart"/>
      <w:r w:rsidRPr="00E02FE8">
        <w:rPr>
          <w:rFonts w:asciiTheme="majorEastAsia" w:eastAsiaTheme="majorEastAsia" w:hAnsiTheme="majorEastAsia" w:cs="宋体" w:hint="eastAsia"/>
          <w:spacing w:val="7"/>
          <w:kern w:val="0"/>
          <w:sz w:val="36"/>
          <w:szCs w:val="36"/>
        </w:rPr>
        <w:t>怠</w:t>
      </w:r>
      <w:proofErr w:type="gramEnd"/>
      <w:r w:rsidRPr="00E02FE8">
        <w:rPr>
          <w:rFonts w:asciiTheme="majorEastAsia" w:eastAsiaTheme="majorEastAsia" w:hAnsiTheme="majorEastAsia" w:cs="宋体" w:hint="eastAsia"/>
          <w:spacing w:val="7"/>
          <w:kern w:val="0"/>
          <w:sz w:val="36"/>
          <w:szCs w:val="36"/>
        </w:rPr>
        <w:t>于履行野生动物栖息地保护监管职责</w:t>
      </w:r>
      <w:proofErr w:type="gramStart"/>
      <w:r w:rsidRPr="00E02FE8">
        <w:rPr>
          <w:rFonts w:asciiTheme="majorEastAsia" w:eastAsiaTheme="majorEastAsia" w:hAnsiTheme="majorEastAsia" w:cs="宋体" w:hint="eastAsia"/>
          <w:spacing w:val="7"/>
          <w:kern w:val="0"/>
          <w:sz w:val="36"/>
          <w:szCs w:val="36"/>
        </w:rPr>
        <w:t>行政公益</w:t>
      </w:r>
      <w:proofErr w:type="gramEnd"/>
      <w:r w:rsidRPr="00E02FE8">
        <w:rPr>
          <w:rFonts w:asciiTheme="majorEastAsia" w:eastAsiaTheme="majorEastAsia" w:hAnsiTheme="majorEastAsia" w:cs="宋体" w:hint="eastAsia"/>
          <w:spacing w:val="7"/>
          <w:kern w:val="0"/>
          <w:sz w:val="36"/>
          <w:szCs w:val="36"/>
        </w:rPr>
        <w:t>诉讼案</w:t>
      </w:r>
    </w:p>
    <w:p w:rsidR="00E02FE8" w:rsidRDefault="00E02FE8" w:rsidP="00C8117A">
      <w:pPr>
        <w:widowControl/>
        <w:shd w:val="clear" w:color="auto" w:fill="FFFFFF"/>
        <w:spacing w:line="480" w:lineRule="atLeast"/>
        <w:ind w:left="96" w:right="96"/>
        <w:rPr>
          <w:rFonts w:ascii="微软雅黑" w:eastAsia="微软雅黑" w:hAnsi="微软雅黑" w:cs="宋体"/>
          <w:b/>
          <w:bCs/>
          <w:color w:val="292991"/>
          <w:spacing w:val="7"/>
          <w:kern w:val="0"/>
          <w:sz w:val="22"/>
        </w:rPr>
      </w:pPr>
    </w:p>
    <w:p w:rsidR="00C8117A" w:rsidRPr="00C8117A" w:rsidRDefault="00C8117A" w:rsidP="00E02FE8">
      <w:pPr>
        <w:widowControl/>
        <w:shd w:val="clear" w:color="auto" w:fill="FFFFFF"/>
        <w:ind w:firstLineChars="200" w:firstLine="668"/>
        <w:rPr>
          <w:rFonts w:ascii="黑体" w:eastAsia="黑体" w:hAnsi="黑体" w:cs="宋体"/>
          <w:bCs/>
          <w:spacing w:val="7"/>
          <w:kern w:val="0"/>
          <w:sz w:val="32"/>
          <w:szCs w:val="32"/>
        </w:rPr>
      </w:pPr>
      <w:r w:rsidRPr="00E02FE8">
        <w:rPr>
          <w:rFonts w:ascii="黑体" w:eastAsia="黑体" w:hAnsi="黑体" w:cs="宋体" w:hint="eastAsia"/>
          <w:bCs/>
          <w:spacing w:val="7"/>
          <w:kern w:val="0"/>
          <w:sz w:val="32"/>
          <w:szCs w:val="32"/>
        </w:rPr>
        <w:t>【关键词】</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proofErr w:type="gramStart"/>
      <w:r w:rsidRPr="00C8117A">
        <w:rPr>
          <w:rFonts w:ascii="仿宋" w:eastAsia="仿宋" w:hAnsi="仿宋" w:cs="宋体" w:hint="eastAsia"/>
          <w:spacing w:val="7"/>
          <w:kern w:val="0"/>
          <w:sz w:val="32"/>
          <w:szCs w:val="32"/>
        </w:rPr>
        <w:t>行政公益</w:t>
      </w:r>
      <w:proofErr w:type="gramEnd"/>
      <w:r w:rsidRPr="00C8117A">
        <w:rPr>
          <w:rFonts w:ascii="仿宋" w:eastAsia="仿宋" w:hAnsi="仿宋" w:cs="宋体" w:hint="eastAsia"/>
          <w:spacing w:val="7"/>
          <w:kern w:val="0"/>
          <w:sz w:val="32"/>
          <w:szCs w:val="32"/>
        </w:rPr>
        <w:t>诉讼　国家级自然保护区　黑叶猴栖息地</w:t>
      </w:r>
      <w:r w:rsidRPr="00C8117A">
        <w:rPr>
          <w:rFonts w:ascii="微软雅黑" w:eastAsia="仿宋" w:hAnsi="微软雅黑" w:cs="宋体" w:hint="eastAsia"/>
          <w:spacing w:val="7"/>
          <w:kern w:val="0"/>
          <w:sz w:val="32"/>
          <w:szCs w:val="32"/>
        </w:rPr>
        <w:t> </w:t>
      </w:r>
      <w:r w:rsidRPr="00C8117A">
        <w:rPr>
          <w:rFonts w:ascii="仿宋" w:eastAsia="仿宋" w:hAnsi="仿宋" w:cs="宋体" w:hint="eastAsia"/>
          <w:spacing w:val="7"/>
          <w:kern w:val="0"/>
          <w:sz w:val="32"/>
          <w:szCs w:val="32"/>
        </w:rPr>
        <w:t xml:space="preserve"> </w:t>
      </w:r>
      <w:r w:rsidRPr="00C8117A">
        <w:rPr>
          <w:rFonts w:ascii="微软雅黑" w:eastAsia="仿宋" w:hAnsi="微软雅黑" w:cs="宋体" w:hint="eastAsia"/>
          <w:spacing w:val="7"/>
          <w:kern w:val="0"/>
          <w:sz w:val="32"/>
          <w:szCs w:val="32"/>
        </w:rPr>
        <w:t> </w:t>
      </w:r>
    </w:p>
    <w:p w:rsidR="00C8117A" w:rsidRPr="00C8117A" w:rsidRDefault="00C8117A" w:rsidP="00E02FE8">
      <w:pPr>
        <w:widowControl/>
        <w:shd w:val="clear" w:color="auto" w:fill="FFFFFF"/>
        <w:ind w:firstLineChars="200" w:firstLine="668"/>
        <w:rPr>
          <w:rFonts w:ascii="黑体" w:eastAsia="黑体" w:hAnsi="黑体" w:cs="宋体"/>
          <w:bCs/>
          <w:spacing w:val="7"/>
          <w:kern w:val="0"/>
          <w:sz w:val="32"/>
          <w:szCs w:val="32"/>
        </w:rPr>
      </w:pPr>
      <w:r w:rsidRPr="00E02FE8">
        <w:rPr>
          <w:rFonts w:ascii="黑体" w:eastAsia="黑体" w:hAnsi="黑体" w:cs="宋体" w:hint="eastAsia"/>
          <w:bCs/>
          <w:spacing w:val="7"/>
          <w:kern w:val="0"/>
          <w:sz w:val="32"/>
          <w:szCs w:val="32"/>
        </w:rPr>
        <w:t>【要旨】</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lastRenderedPageBreak/>
        <w:t>针对国家级自然保护区野生动物栖息地内违法建设破坏生态环境及生物多样性的问题，检察机关依法提起</w:t>
      </w:r>
      <w:proofErr w:type="gramStart"/>
      <w:r w:rsidRPr="00C8117A">
        <w:rPr>
          <w:rFonts w:ascii="仿宋" w:eastAsia="仿宋" w:hAnsi="仿宋" w:cs="宋体" w:hint="eastAsia"/>
          <w:spacing w:val="7"/>
          <w:kern w:val="0"/>
          <w:sz w:val="32"/>
          <w:szCs w:val="32"/>
        </w:rPr>
        <w:t>行政公益</w:t>
      </w:r>
      <w:proofErr w:type="gramEnd"/>
      <w:r w:rsidRPr="00C8117A">
        <w:rPr>
          <w:rFonts w:ascii="仿宋" w:eastAsia="仿宋" w:hAnsi="仿宋" w:cs="宋体" w:hint="eastAsia"/>
          <w:spacing w:val="7"/>
          <w:kern w:val="0"/>
          <w:sz w:val="32"/>
          <w:szCs w:val="32"/>
        </w:rPr>
        <w:t>诉讼，督促行政机关彻底整改，促进国家级自然保护区生态环境及生物多样性的综合保护。</w:t>
      </w:r>
    </w:p>
    <w:p w:rsidR="00C8117A" w:rsidRPr="00C8117A" w:rsidRDefault="00C8117A" w:rsidP="00E02FE8">
      <w:pPr>
        <w:widowControl/>
        <w:shd w:val="clear" w:color="auto" w:fill="FFFFFF"/>
        <w:ind w:firstLineChars="200" w:firstLine="668"/>
        <w:rPr>
          <w:rFonts w:ascii="黑体" w:eastAsia="黑体" w:hAnsi="黑体" w:cs="宋体"/>
          <w:bCs/>
          <w:spacing w:val="7"/>
          <w:kern w:val="0"/>
          <w:sz w:val="32"/>
          <w:szCs w:val="32"/>
        </w:rPr>
      </w:pPr>
      <w:r w:rsidRPr="00E02FE8">
        <w:rPr>
          <w:rFonts w:ascii="黑体" w:eastAsia="黑体" w:hAnsi="黑体" w:cs="宋体" w:hint="eastAsia"/>
          <w:bCs/>
          <w:spacing w:val="7"/>
          <w:kern w:val="0"/>
          <w:sz w:val="32"/>
          <w:szCs w:val="32"/>
        </w:rPr>
        <w:t>【基本案情】</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黑叶猴是世界自然保护联盟（IUCN）濒危物种、国家一级保护动物。位于贵州省沿河土家族自治县的贵州麻阳河国家级自然保护区是全国最大野生黑叶猴栖息地。2019年6月至2020年4月，有村民违法在保护区占用土地修建养殖场，破坏自然保护区生态环境，对黑叶猴等野生动物栖息和繁殖产生不利影响，不利于生物多样性保护。</w:t>
      </w:r>
    </w:p>
    <w:p w:rsidR="00C8117A" w:rsidRPr="00C8117A" w:rsidRDefault="00C8117A" w:rsidP="00E02FE8">
      <w:pPr>
        <w:widowControl/>
        <w:shd w:val="clear" w:color="auto" w:fill="FFFFFF"/>
        <w:ind w:firstLineChars="200" w:firstLine="668"/>
        <w:rPr>
          <w:rFonts w:ascii="黑体" w:eastAsia="黑体" w:hAnsi="黑体" w:cs="宋体"/>
          <w:bCs/>
          <w:spacing w:val="7"/>
          <w:kern w:val="0"/>
          <w:sz w:val="32"/>
          <w:szCs w:val="32"/>
        </w:rPr>
      </w:pPr>
      <w:r w:rsidRPr="00E02FE8">
        <w:rPr>
          <w:rFonts w:ascii="黑体" w:eastAsia="黑体" w:hAnsi="黑体" w:cs="宋体" w:hint="eastAsia"/>
          <w:bCs/>
          <w:spacing w:val="7"/>
          <w:kern w:val="0"/>
          <w:sz w:val="32"/>
          <w:szCs w:val="32"/>
        </w:rPr>
        <w:t>【调查和督促履职】</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2021年2月，贵州麻阳河国家级自然保护区管理局（下</w:t>
      </w:r>
      <w:proofErr w:type="gramStart"/>
      <w:r w:rsidRPr="00C8117A">
        <w:rPr>
          <w:rFonts w:ascii="仿宋" w:eastAsia="仿宋" w:hAnsi="仿宋" w:cs="宋体" w:hint="eastAsia"/>
          <w:spacing w:val="7"/>
          <w:kern w:val="0"/>
          <w:sz w:val="32"/>
          <w:szCs w:val="32"/>
        </w:rPr>
        <w:t>称麻保</w:t>
      </w:r>
      <w:proofErr w:type="gramEnd"/>
      <w:r w:rsidRPr="00C8117A">
        <w:rPr>
          <w:rFonts w:ascii="仿宋" w:eastAsia="仿宋" w:hAnsi="仿宋" w:cs="宋体" w:hint="eastAsia"/>
          <w:spacing w:val="7"/>
          <w:kern w:val="0"/>
          <w:sz w:val="32"/>
          <w:szCs w:val="32"/>
        </w:rPr>
        <w:t>局）发现保护区内违规建设养殖场后，因不具备查处土地违法行为的执法权限，遂将线索移送沿河土家族自治县人民检察院（以下简称沿河县院）依法监督。沿河县院经初步核实，于2021年3月4日立案办理。</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沿河县院通过现场勘查、实地走访、查阅书证等方式开展调查，查明当地村民杨某等人违法在自然保护区核心区内修建养殖场并排污的行为，违反了《中华人民共和国畜牧法》第四十条“禁止在自然保护区的核心区和缓冲区修建养殖场”与《中华人民共和国自然保护区条例》第二</w:t>
      </w:r>
      <w:r w:rsidRPr="00C8117A">
        <w:rPr>
          <w:rFonts w:ascii="仿宋" w:eastAsia="仿宋" w:hAnsi="仿宋" w:cs="宋体" w:hint="eastAsia"/>
          <w:spacing w:val="7"/>
          <w:kern w:val="0"/>
          <w:sz w:val="32"/>
          <w:szCs w:val="32"/>
        </w:rPr>
        <w:lastRenderedPageBreak/>
        <w:t>十八条“禁止在自然保护区的缓冲区开展旅游和生产经营活动”等相关规定，破坏了自然保护区生态环境，影响了野生动物的栖息和繁殖。根据《自然保护区土地管理办法》第三条“县级以上人民政府土地管理行政主管部门统一管理自然保护区的土地”规定，沿河土家族自治县自然资源局对在国家级自然保护区违法建造的行为负有法定监管职责，但</w:t>
      </w:r>
      <w:proofErr w:type="gramStart"/>
      <w:r w:rsidRPr="00C8117A">
        <w:rPr>
          <w:rFonts w:ascii="仿宋" w:eastAsia="仿宋" w:hAnsi="仿宋" w:cs="宋体" w:hint="eastAsia"/>
          <w:spacing w:val="7"/>
          <w:kern w:val="0"/>
          <w:sz w:val="32"/>
          <w:szCs w:val="32"/>
        </w:rPr>
        <w:t>怠</w:t>
      </w:r>
      <w:proofErr w:type="gramEnd"/>
      <w:r w:rsidRPr="00C8117A">
        <w:rPr>
          <w:rFonts w:ascii="仿宋" w:eastAsia="仿宋" w:hAnsi="仿宋" w:cs="宋体" w:hint="eastAsia"/>
          <w:spacing w:val="7"/>
          <w:kern w:val="0"/>
          <w:sz w:val="32"/>
          <w:szCs w:val="32"/>
        </w:rPr>
        <w:t>于履职，导致公共利益持续受到侵害。</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沿河县院在查清违法事实后，依法向县自然资源局发出诉前检察建议，建议该局依法调查处理保护区内违法占地建设行为，与相关部门联合开展专项整治活动，促进保护区范围内生物多样性保护。</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因检察建议到期未回复，沿河县院经跟进监督，发现保护区内违法建设依然存在，社会公共利益持续受到侵害。</w:t>
      </w:r>
    </w:p>
    <w:p w:rsidR="00C8117A" w:rsidRPr="00C8117A" w:rsidRDefault="00C8117A" w:rsidP="00E02FE8">
      <w:pPr>
        <w:widowControl/>
        <w:shd w:val="clear" w:color="auto" w:fill="FFFFFF"/>
        <w:ind w:firstLineChars="200" w:firstLine="668"/>
        <w:rPr>
          <w:rFonts w:ascii="黑体" w:eastAsia="黑体" w:hAnsi="黑体" w:cs="宋体"/>
          <w:bCs/>
          <w:spacing w:val="7"/>
          <w:kern w:val="0"/>
          <w:sz w:val="32"/>
          <w:szCs w:val="32"/>
        </w:rPr>
      </w:pPr>
      <w:r w:rsidRPr="00E02FE8">
        <w:rPr>
          <w:rFonts w:ascii="黑体" w:eastAsia="黑体" w:hAnsi="黑体" w:cs="宋体" w:hint="eastAsia"/>
          <w:bCs/>
          <w:spacing w:val="7"/>
          <w:kern w:val="0"/>
          <w:sz w:val="32"/>
          <w:szCs w:val="32"/>
        </w:rPr>
        <w:t>【诉讼过程】</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2021年9月2日，沿河县院按照集中管辖相关规定，依法向德江县人民法院提起诉讼，要求县自然资源局依法履行监管职责，督促违法占地建设的责任主体开展修复治理，加强野生黑叶猴栖息地生态环境及生物多样性保护。</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2021年11月22日，德江县人民法院判决被告县自然资源局对案</w:t>
      </w:r>
      <w:proofErr w:type="gramStart"/>
      <w:r w:rsidRPr="00C8117A">
        <w:rPr>
          <w:rFonts w:ascii="仿宋" w:eastAsia="仿宋" w:hAnsi="仿宋" w:cs="宋体" w:hint="eastAsia"/>
          <w:spacing w:val="7"/>
          <w:kern w:val="0"/>
          <w:sz w:val="32"/>
          <w:szCs w:val="32"/>
        </w:rPr>
        <w:t>涉违法</w:t>
      </w:r>
      <w:proofErr w:type="gramEnd"/>
      <w:r w:rsidRPr="00C8117A">
        <w:rPr>
          <w:rFonts w:ascii="仿宋" w:eastAsia="仿宋" w:hAnsi="仿宋" w:cs="宋体" w:hint="eastAsia"/>
          <w:spacing w:val="7"/>
          <w:kern w:val="0"/>
          <w:sz w:val="32"/>
          <w:szCs w:val="32"/>
        </w:rPr>
        <w:t>占用土地修建养殖场和附属便道的行为依法履行监管职责，加强野生黑叶猴栖息地生态环境及生物多样性保护。其间，县自然资源局对杨某等人依法</w:t>
      </w:r>
      <w:proofErr w:type="gramStart"/>
      <w:r w:rsidRPr="00C8117A">
        <w:rPr>
          <w:rFonts w:ascii="仿宋" w:eastAsia="仿宋" w:hAnsi="仿宋" w:cs="宋体" w:hint="eastAsia"/>
          <w:spacing w:val="7"/>
          <w:kern w:val="0"/>
          <w:sz w:val="32"/>
          <w:szCs w:val="32"/>
        </w:rPr>
        <w:t>作</w:t>
      </w:r>
      <w:r w:rsidRPr="00C8117A">
        <w:rPr>
          <w:rFonts w:ascii="仿宋" w:eastAsia="仿宋" w:hAnsi="仿宋" w:cs="宋体" w:hint="eastAsia"/>
          <w:spacing w:val="7"/>
          <w:kern w:val="0"/>
          <w:sz w:val="32"/>
          <w:szCs w:val="32"/>
        </w:rPr>
        <w:lastRenderedPageBreak/>
        <w:t>出</w:t>
      </w:r>
      <w:proofErr w:type="gramEnd"/>
      <w:r w:rsidRPr="00C8117A">
        <w:rPr>
          <w:rFonts w:ascii="仿宋" w:eastAsia="仿宋" w:hAnsi="仿宋" w:cs="宋体" w:hint="eastAsia"/>
          <w:spacing w:val="7"/>
          <w:kern w:val="0"/>
          <w:sz w:val="32"/>
          <w:szCs w:val="32"/>
        </w:rPr>
        <w:t>行政处罚决定，责令限期拆除违法占用土地上建筑物及附属通道等设施，对违法占用、破坏的土地及周边环境开展恢复治理。因法定期限届满，当事人既不执行行政处罚又不申请复议、提起诉讼，县自然资源局于2022年7月5日向人民法院申请强制执行。</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沿河县</w:t>
      </w:r>
      <w:proofErr w:type="gramStart"/>
      <w:r w:rsidRPr="00C8117A">
        <w:rPr>
          <w:rFonts w:ascii="仿宋" w:eastAsia="仿宋" w:hAnsi="仿宋" w:cs="宋体" w:hint="eastAsia"/>
          <w:spacing w:val="7"/>
          <w:kern w:val="0"/>
          <w:sz w:val="32"/>
          <w:szCs w:val="32"/>
        </w:rPr>
        <w:t>院持续</w:t>
      </w:r>
      <w:proofErr w:type="gramEnd"/>
      <w:r w:rsidRPr="00C8117A">
        <w:rPr>
          <w:rFonts w:ascii="仿宋" w:eastAsia="仿宋" w:hAnsi="仿宋" w:cs="宋体" w:hint="eastAsia"/>
          <w:spacing w:val="7"/>
          <w:kern w:val="0"/>
          <w:sz w:val="32"/>
          <w:szCs w:val="32"/>
        </w:rPr>
        <w:t>跟进监督，发现杨某等人违法修建的养殖场和附属便道设施虽已拆除，但被破坏的生态环境尚未修复，遂督促县自然资源局委托专业机构编制生态环境修复方案，于2023年3月完成生态修复。2023年4月，沿河县</w:t>
      </w:r>
      <w:proofErr w:type="gramStart"/>
      <w:r w:rsidRPr="00C8117A">
        <w:rPr>
          <w:rFonts w:ascii="仿宋" w:eastAsia="仿宋" w:hAnsi="仿宋" w:cs="宋体" w:hint="eastAsia"/>
          <w:spacing w:val="7"/>
          <w:kern w:val="0"/>
          <w:sz w:val="32"/>
          <w:szCs w:val="32"/>
        </w:rPr>
        <w:t>院现场</w:t>
      </w:r>
      <w:proofErr w:type="gramEnd"/>
      <w:r w:rsidRPr="00C8117A">
        <w:rPr>
          <w:rFonts w:ascii="仿宋" w:eastAsia="仿宋" w:hAnsi="仿宋" w:cs="宋体" w:hint="eastAsia"/>
          <w:spacing w:val="7"/>
          <w:kern w:val="0"/>
          <w:sz w:val="32"/>
          <w:szCs w:val="32"/>
        </w:rPr>
        <w:t>跟进监督，发现被破坏的生态环境已修复完毕。</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2023年5月，以本案办理为契机，县自然资源局</w:t>
      </w:r>
      <w:proofErr w:type="gramStart"/>
      <w:r w:rsidRPr="00C8117A">
        <w:rPr>
          <w:rFonts w:ascii="仿宋" w:eastAsia="仿宋" w:hAnsi="仿宋" w:cs="宋体" w:hint="eastAsia"/>
          <w:spacing w:val="7"/>
          <w:kern w:val="0"/>
          <w:sz w:val="32"/>
          <w:szCs w:val="32"/>
        </w:rPr>
        <w:t>联合麻保局</w:t>
      </w:r>
      <w:proofErr w:type="gramEnd"/>
      <w:r w:rsidRPr="00C8117A">
        <w:rPr>
          <w:rFonts w:ascii="仿宋" w:eastAsia="仿宋" w:hAnsi="仿宋" w:cs="宋体" w:hint="eastAsia"/>
          <w:spacing w:val="7"/>
          <w:kern w:val="0"/>
          <w:sz w:val="32"/>
          <w:szCs w:val="32"/>
        </w:rPr>
        <w:t>、农业农村局、生态环境局、公安局等部门开展了麻阳河国家级自然保护区自然资源违法行为整治专项行动，查处违法行为8起，开展宣传50余场次，有效提升了野生黑叶猴栖息地生态环境及生物多样性保护水平。</w:t>
      </w:r>
    </w:p>
    <w:p w:rsidR="00C8117A" w:rsidRPr="00C8117A" w:rsidRDefault="00C8117A" w:rsidP="00E02FE8">
      <w:pPr>
        <w:widowControl/>
        <w:shd w:val="clear" w:color="auto" w:fill="FFFFFF"/>
        <w:ind w:firstLineChars="200" w:firstLine="668"/>
        <w:rPr>
          <w:rFonts w:ascii="黑体" w:eastAsia="黑体" w:hAnsi="黑体" w:cs="宋体"/>
          <w:spacing w:val="7"/>
          <w:kern w:val="0"/>
          <w:sz w:val="32"/>
          <w:szCs w:val="32"/>
        </w:rPr>
      </w:pPr>
      <w:r w:rsidRPr="00E02FE8">
        <w:rPr>
          <w:rFonts w:ascii="黑体" w:eastAsia="黑体" w:hAnsi="黑体" w:cs="宋体" w:hint="eastAsia"/>
          <w:bCs/>
          <w:spacing w:val="7"/>
          <w:kern w:val="0"/>
          <w:sz w:val="32"/>
          <w:szCs w:val="32"/>
        </w:rPr>
        <w:t>【典型意义】</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国家级自然保护区野生动物栖息地保护是生态文明建设重要内容，也是促进生物多样性平衡的重要载体。检察机关针对保护区内违法占地建设，破坏保护区生态环境，影响野生动物栖息繁殖的问题，通过提起诉讼督促行政机关履职整改到位，以个案办理推动专项整治，推动加强国家级自然保护区生态环境及生物多样性保护。</w:t>
      </w:r>
    </w:p>
    <w:p w:rsidR="00C8117A" w:rsidRPr="00C8117A" w:rsidRDefault="00E02FE8" w:rsidP="00E02FE8">
      <w:pPr>
        <w:widowControl/>
        <w:shd w:val="clear" w:color="auto" w:fill="FFFFFF"/>
        <w:spacing w:line="480" w:lineRule="atLeast"/>
        <w:ind w:right="96"/>
        <w:jc w:val="center"/>
        <w:rPr>
          <w:rFonts w:asciiTheme="majorEastAsia" w:eastAsiaTheme="majorEastAsia" w:hAnsiTheme="majorEastAsia" w:cs="宋体"/>
          <w:spacing w:val="7"/>
          <w:kern w:val="0"/>
          <w:sz w:val="36"/>
          <w:szCs w:val="36"/>
        </w:rPr>
      </w:pPr>
      <w:r w:rsidRPr="00E02FE8">
        <w:rPr>
          <w:rFonts w:asciiTheme="majorEastAsia" w:eastAsiaTheme="majorEastAsia" w:hAnsiTheme="majorEastAsia" w:cs="宋体" w:hint="eastAsia"/>
          <w:spacing w:val="7"/>
          <w:kern w:val="0"/>
          <w:sz w:val="36"/>
          <w:szCs w:val="36"/>
        </w:rPr>
        <w:lastRenderedPageBreak/>
        <w:t>江苏省南通市崇川区人民检察院保护长江口中华鲟等洄游物种民事公益诉讼案</w:t>
      </w:r>
    </w:p>
    <w:p w:rsidR="00E02FE8" w:rsidRDefault="00E02FE8" w:rsidP="00C8117A">
      <w:pPr>
        <w:widowControl/>
        <w:shd w:val="clear" w:color="auto" w:fill="FFFFFF"/>
        <w:spacing w:line="480" w:lineRule="atLeast"/>
        <w:ind w:left="96" w:right="96"/>
        <w:rPr>
          <w:rFonts w:ascii="微软雅黑" w:eastAsia="微软雅黑" w:hAnsi="微软雅黑" w:cs="宋体"/>
          <w:b/>
          <w:bCs/>
          <w:color w:val="292991"/>
          <w:spacing w:val="7"/>
          <w:kern w:val="0"/>
          <w:sz w:val="22"/>
        </w:rPr>
      </w:pPr>
    </w:p>
    <w:p w:rsidR="00C8117A" w:rsidRPr="00C8117A" w:rsidRDefault="00C8117A" w:rsidP="00E02FE8">
      <w:pPr>
        <w:widowControl/>
        <w:shd w:val="clear" w:color="auto" w:fill="FFFFFF"/>
        <w:ind w:firstLineChars="200" w:firstLine="668"/>
        <w:rPr>
          <w:rFonts w:ascii="黑体" w:eastAsia="黑体" w:hAnsi="黑体" w:cs="宋体"/>
          <w:spacing w:val="7"/>
          <w:kern w:val="0"/>
          <w:sz w:val="32"/>
          <w:szCs w:val="32"/>
        </w:rPr>
      </w:pPr>
      <w:r w:rsidRPr="00E02FE8">
        <w:rPr>
          <w:rFonts w:ascii="黑体" w:eastAsia="黑体" w:hAnsi="黑体" w:cs="宋体" w:hint="eastAsia"/>
          <w:bCs/>
          <w:spacing w:val="7"/>
          <w:kern w:val="0"/>
          <w:sz w:val="32"/>
          <w:szCs w:val="32"/>
        </w:rPr>
        <w:t>【关键词】</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民事公益诉讼　中华鲟等洄游物种保护　跨区域整治 “绝户网”　法治协同</w:t>
      </w:r>
    </w:p>
    <w:p w:rsidR="00C8117A" w:rsidRPr="00C8117A" w:rsidRDefault="00C8117A" w:rsidP="00E02FE8">
      <w:pPr>
        <w:widowControl/>
        <w:shd w:val="clear" w:color="auto" w:fill="FFFFFF"/>
        <w:ind w:firstLineChars="200" w:firstLine="668"/>
        <w:rPr>
          <w:rFonts w:ascii="黑体" w:eastAsia="黑体" w:hAnsi="黑体" w:cs="宋体"/>
          <w:bCs/>
          <w:spacing w:val="7"/>
          <w:kern w:val="0"/>
          <w:sz w:val="32"/>
          <w:szCs w:val="32"/>
        </w:rPr>
      </w:pPr>
      <w:r w:rsidRPr="00E02FE8">
        <w:rPr>
          <w:rFonts w:ascii="黑体" w:eastAsia="黑体" w:hAnsi="黑体" w:cs="宋体" w:hint="eastAsia"/>
          <w:bCs/>
          <w:spacing w:val="7"/>
          <w:kern w:val="0"/>
          <w:sz w:val="32"/>
          <w:szCs w:val="32"/>
        </w:rPr>
        <w:t>【要旨】</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针对非法捕捞江海洄游珍稀物种的行为，检察机关在刑事打击的同时，应当通过专业评估确定生态资源损失，依法提起民事公益诉讼，要求违法主体承担水生生物资源损失的赔偿责任，修补受损公益。因异地行政机关疏于监管，导致威胁洄游物种栖息地安全的，通过一体化办案在法律监督中促进法治协同，既“治已病”又“防未病”</w:t>
      </w:r>
    </w:p>
    <w:p w:rsidR="00C8117A" w:rsidRPr="00C8117A" w:rsidRDefault="00C8117A" w:rsidP="00E02FE8">
      <w:pPr>
        <w:widowControl/>
        <w:shd w:val="clear" w:color="auto" w:fill="FFFFFF"/>
        <w:ind w:firstLineChars="200" w:firstLine="668"/>
        <w:rPr>
          <w:rFonts w:ascii="黑体" w:eastAsia="黑体" w:hAnsi="黑体" w:cs="宋体"/>
          <w:bCs/>
          <w:spacing w:val="7"/>
          <w:kern w:val="0"/>
          <w:sz w:val="32"/>
          <w:szCs w:val="32"/>
        </w:rPr>
      </w:pPr>
      <w:r w:rsidRPr="00E02FE8">
        <w:rPr>
          <w:rFonts w:ascii="黑体" w:eastAsia="黑体" w:hAnsi="黑体" w:cs="宋体" w:hint="eastAsia"/>
          <w:bCs/>
          <w:spacing w:val="7"/>
          <w:kern w:val="0"/>
          <w:sz w:val="32"/>
          <w:szCs w:val="32"/>
        </w:rPr>
        <w:t>【基本案情】</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2020、2021年的1至4月鳗鱼苗捕捞季期间，鳗鱼</w:t>
      </w:r>
      <w:proofErr w:type="gramStart"/>
      <w:r w:rsidRPr="00C8117A">
        <w:rPr>
          <w:rFonts w:ascii="仿宋" w:eastAsia="仿宋" w:hAnsi="仿宋" w:cs="宋体" w:hint="eastAsia"/>
          <w:spacing w:val="7"/>
          <w:kern w:val="0"/>
          <w:sz w:val="32"/>
          <w:szCs w:val="32"/>
        </w:rPr>
        <w:t>苗收购商沈</w:t>
      </w:r>
      <w:proofErr w:type="gramEnd"/>
      <w:r w:rsidRPr="00C8117A">
        <w:rPr>
          <w:rFonts w:ascii="仿宋" w:eastAsia="仿宋" w:hAnsi="仿宋" w:cs="宋体" w:hint="eastAsia"/>
          <w:spacing w:val="7"/>
          <w:kern w:val="0"/>
          <w:sz w:val="32"/>
          <w:szCs w:val="32"/>
        </w:rPr>
        <w:t>某、王某某分别伙同渔民李某义、李某武等数十人，在未取得捕捞鳗鱼苗专项许可证的情况下，沿江苏省启东市（隶属南通市）恒大威尼斯附近至启东市</w:t>
      </w:r>
      <w:proofErr w:type="gramStart"/>
      <w:r w:rsidRPr="00C8117A">
        <w:rPr>
          <w:rFonts w:ascii="仿宋" w:eastAsia="仿宋" w:hAnsi="仿宋" w:cs="宋体" w:hint="eastAsia"/>
          <w:spacing w:val="7"/>
          <w:kern w:val="0"/>
          <w:sz w:val="32"/>
          <w:szCs w:val="32"/>
        </w:rPr>
        <w:t>塘芦港</w:t>
      </w:r>
      <w:proofErr w:type="gramEnd"/>
      <w:r w:rsidRPr="00C8117A">
        <w:rPr>
          <w:rFonts w:ascii="仿宋" w:eastAsia="仿宋" w:hAnsi="仿宋" w:cs="宋体" w:hint="eastAsia"/>
          <w:spacing w:val="7"/>
          <w:kern w:val="0"/>
          <w:sz w:val="32"/>
          <w:szCs w:val="32"/>
        </w:rPr>
        <w:t>长江入海口水域，通过违法设置“绝户网”的方式，非法捕捞鳗鱼苗33万余尾。其中，李某义、潘某某等人在捕捞鳗鱼</w:t>
      </w:r>
      <w:proofErr w:type="gramStart"/>
      <w:r w:rsidRPr="00C8117A">
        <w:rPr>
          <w:rFonts w:ascii="仿宋" w:eastAsia="仿宋" w:hAnsi="仿宋" w:cs="宋体" w:hint="eastAsia"/>
          <w:spacing w:val="7"/>
          <w:kern w:val="0"/>
          <w:sz w:val="32"/>
          <w:szCs w:val="32"/>
        </w:rPr>
        <w:t>苗过程</w:t>
      </w:r>
      <w:proofErr w:type="gramEnd"/>
      <w:r w:rsidRPr="00C8117A">
        <w:rPr>
          <w:rFonts w:ascii="仿宋" w:eastAsia="仿宋" w:hAnsi="仿宋" w:cs="宋体" w:hint="eastAsia"/>
          <w:spacing w:val="7"/>
          <w:kern w:val="0"/>
          <w:sz w:val="32"/>
          <w:szCs w:val="32"/>
        </w:rPr>
        <w:t>中捕获疑似中华</w:t>
      </w:r>
      <w:proofErr w:type="gramStart"/>
      <w:r w:rsidRPr="00C8117A">
        <w:rPr>
          <w:rFonts w:ascii="仿宋" w:eastAsia="仿宋" w:hAnsi="仿宋" w:cs="宋体" w:hint="eastAsia"/>
          <w:spacing w:val="7"/>
          <w:kern w:val="0"/>
          <w:sz w:val="32"/>
          <w:szCs w:val="32"/>
        </w:rPr>
        <w:t>鲟</w:t>
      </w:r>
      <w:proofErr w:type="gramEnd"/>
      <w:r w:rsidRPr="00C8117A">
        <w:rPr>
          <w:rFonts w:ascii="仿宋" w:eastAsia="仿宋" w:hAnsi="仿宋" w:cs="宋体" w:hint="eastAsia"/>
          <w:spacing w:val="7"/>
          <w:kern w:val="0"/>
          <w:sz w:val="32"/>
          <w:szCs w:val="32"/>
        </w:rPr>
        <w:t>一尾。</w:t>
      </w:r>
    </w:p>
    <w:p w:rsidR="00C8117A" w:rsidRPr="00C8117A" w:rsidRDefault="00C8117A" w:rsidP="00E02FE8">
      <w:pPr>
        <w:widowControl/>
        <w:shd w:val="clear" w:color="auto" w:fill="FFFFFF"/>
        <w:ind w:firstLineChars="200" w:firstLine="668"/>
        <w:rPr>
          <w:rFonts w:ascii="黑体" w:eastAsia="黑体" w:hAnsi="黑体" w:cs="宋体"/>
          <w:bCs/>
          <w:spacing w:val="7"/>
          <w:kern w:val="0"/>
          <w:sz w:val="32"/>
          <w:szCs w:val="32"/>
        </w:rPr>
      </w:pPr>
      <w:r w:rsidRPr="00E02FE8">
        <w:rPr>
          <w:rFonts w:ascii="黑体" w:eastAsia="黑体" w:hAnsi="黑体" w:cs="宋体" w:hint="eastAsia"/>
          <w:bCs/>
          <w:spacing w:val="7"/>
          <w:kern w:val="0"/>
          <w:sz w:val="32"/>
          <w:szCs w:val="32"/>
        </w:rPr>
        <w:t>【调查和诉讼】</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lastRenderedPageBreak/>
        <w:t>2021年3月11日，江苏省南通市崇川区人民检察院（以下简称“崇川区院”）在提前介入李某义等9人危害珍贵、濒危野生动物刑事案件时发现该线索，初查认为该非法捕捞的行为破坏了国家野生动物资源，损害社会公共利益，遂于2021年3月30日以刑事附带民事公益诉讼立案并开展调查。经委托鉴定机构进行DNA基因测序，确定所捕获的疑似中华</w:t>
      </w:r>
      <w:proofErr w:type="gramStart"/>
      <w:r w:rsidRPr="00C8117A">
        <w:rPr>
          <w:rFonts w:ascii="仿宋" w:eastAsia="仿宋" w:hAnsi="仿宋" w:cs="宋体" w:hint="eastAsia"/>
          <w:spacing w:val="7"/>
          <w:kern w:val="0"/>
          <w:sz w:val="32"/>
          <w:szCs w:val="32"/>
        </w:rPr>
        <w:t>鲟</w:t>
      </w:r>
      <w:proofErr w:type="gramEnd"/>
      <w:r w:rsidRPr="00C8117A">
        <w:rPr>
          <w:rFonts w:ascii="仿宋" w:eastAsia="仿宋" w:hAnsi="仿宋" w:cs="宋体" w:hint="eastAsia"/>
          <w:spacing w:val="7"/>
          <w:kern w:val="0"/>
          <w:sz w:val="32"/>
          <w:szCs w:val="32"/>
        </w:rPr>
        <w:t>实为5-6龄的中华</w:t>
      </w:r>
      <w:proofErr w:type="gramStart"/>
      <w:r w:rsidRPr="00C8117A">
        <w:rPr>
          <w:rFonts w:ascii="仿宋" w:eastAsia="仿宋" w:hAnsi="仿宋" w:cs="宋体" w:hint="eastAsia"/>
          <w:spacing w:val="7"/>
          <w:kern w:val="0"/>
          <w:sz w:val="32"/>
          <w:szCs w:val="32"/>
        </w:rPr>
        <w:t>鲟</w:t>
      </w:r>
      <w:proofErr w:type="gramEnd"/>
      <w:r w:rsidRPr="00C8117A">
        <w:rPr>
          <w:rFonts w:ascii="仿宋" w:eastAsia="仿宋" w:hAnsi="仿宋" w:cs="宋体" w:hint="eastAsia"/>
          <w:spacing w:val="7"/>
          <w:kern w:val="0"/>
          <w:sz w:val="32"/>
          <w:szCs w:val="32"/>
        </w:rPr>
        <w:t>幼鱼，是一级重点保护水生野生动物、</w:t>
      </w:r>
      <w:proofErr w:type="gramStart"/>
      <w:r w:rsidRPr="00C8117A">
        <w:rPr>
          <w:rFonts w:ascii="仿宋" w:eastAsia="仿宋" w:hAnsi="仿宋" w:cs="宋体" w:hint="eastAsia"/>
          <w:spacing w:val="7"/>
          <w:kern w:val="0"/>
          <w:sz w:val="32"/>
          <w:szCs w:val="32"/>
        </w:rPr>
        <w:t>极</w:t>
      </w:r>
      <w:proofErr w:type="gramEnd"/>
      <w:r w:rsidRPr="00C8117A">
        <w:rPr>
          <w:rFonts w:ascii="仿宋" w:eastAsia="仿宋" w:hAnsi="仿宋" w:cs="宋体" w:hint="eastAsia"/>
          <w:spacing w:val="7"/>
          <w:kern w:val="0"/>
          <w:sz w:val="32"/>
          <w:szCs w:val="32"/>
        </w:rPr>
        <w:t>危物种，幼鱼整体价格为192308至375000元。为确定非法捕捞中华</w:t>
      </w:r>
      <w:proofErr w:type="gramStart"/>
      <w:r w:rsidRPr="00C8117A">
        <w:rPr>
          <w:rFonts w:ascii="仿宋" w:eastAsia="仿宋" w:hAnsi="仿宋" w:cs="宋体" w:hint="eastAsia"/>
          <w:spacing w:val="7"/>
          <w:kern w:val="0"/>
          <w:sz w:val="32"/>
          <w:szCs w:val="32"/>
        </w:rPr>
        <w:t>鲟</w:t>
      </w:r>
      <w:proofErr w:type="gramEnd"/>
      <w:r w:rsidRPr="00C8117A">
        <w:rPr>
          <w:rFonts w:ascii="仿宋" w:eastAsia="仿宋" w:hAnsi="仿宋" w:cs="宋体" w:hint="eastAsia"/>
          <w:spacing w:val="7"/>
          <w:kern w:val="0"/>
          <w:sz w:val="32"/>
          <w:szCs w:val="32"/>
        </w:rPr>
        <w:t>造成的生态损害价值，崇川区院结合物种鉴定和价格认定意见，委托水产专家进行生态损害评估。江苏省淡水水产研究所专家出具评估意见，认为非法捕捞幼龄中华</w:t>
      </w:r>
      <w:proofErr w:type="gramStart"/>
      <w:r w:rsidRPr="00C8117A">
        <w:rPr>
          <w:rFonts w:ascii="仿宋" w:eastAsia="仿宋" w:hAnsi="仿宋" w:cs="宋体" w:hint="eastAsia"/>
          <w:spacing w:val="7"/>
          <w:kern w:val="0"/>
          <w:sz w:val="32"/>
          <w:szCs w:val="32"/>
        </w:rPr>
        <w:t>鲟</w:t>
      </w:r>
      <w:proofErr w:type="gramEnd"/>
      <w:r w:rsidRPr="00C8117A">
        <w:rPr>
          <w:rFonts w:ascii="仿宋" w:eastAsia="仿宋" w:hAnsi="仿宋" w:cs="宋体" w:hint="eastAsia"/>
          <w:spacing w:val="7"/>
          <w:kern w:val="0"/>
          <w:sz w:val="32"/>
          <w:szCs w:val="32"/>
        </w:rPr>
        <w:t>导致生长发育受阻和繁殖终止，根据《非法捕捞案件涉案物品认（鉴）定和水生生物资源损害评估及修复办法（试行）》（下称《评估修复办法》）第十五、十六、十七条规定，其损害量应当为中华</w:t>
      </w:r>
      <w:proofErr w:type="gramStart"/>
      <w:r w:rsidRPr="00C8117A">
        <w:rPr>
          <w:rFonts w:ascii="仿宋" w:eastAsia="仿宋" w:hAnsi="仿宋" w:cs="宋体" w:hint="eastAsia"/>
          <w:spacing w:val="7"/>
          <w:kern w:val="0"/>
          <w:sz w:val="32"/>
          <w:szCs w:val="32"/>
        </w:rPr>
        <w:t>鲟</w:t>
      </w:r>
      <w:proofErr w:type="gramEnd"/>
      <w:r w:rsidRPr="00C8117A">
        <w:rPr>
          <w:rFonts w:ascii="仿宋" w:eastAsia="仿宋" w:hAnsi="仿宋" w:cs="宋体" w:hint="eastAsia"/>
          <w:spacing w:val="7"/>
          <w:kern w:val="0"/>
          <w:sz w:val="32"/>
          <w:szCs w:val="32"/>
        </w:rPr>
        <w:t>价值的4倍。</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崇川区院经履行公告程序，根据刑事案件办案时效要求和江苏省环境资源案件集中管辖规定，崇川区院于2021年10月将李某义等9人危害珍贵、濒危野生动物、非法捕捞水产品一案移送南京市人民检察院审查起诉，南京市检察院于同年11月26日向南京市中级人民法院提起民事公益诉讼，请求判令被告承担生态损害赔偿金等费用</w:t>
      </w:r>
      <w:r w:rsidRPr="00C8117A">
        <w:rPr>
          <w:rFonts w:ascii="仿宋" w:eastAsia="仿宋" w:hAnsi="仿宋" w:cs="宋体" w:hint="eastAsia"/>
          <w:spacing w:val="7"/>
          <w:kern w:val="0"/>
          <w:sz w:val="32"/>
          <w:szCs w:val="32"/>
        </w:rPr>
        <w:lastRenderedPageBreak/>
        <w:t>914588元。2023年2月26日，法院判决支持了检察机关全部诉讼请求。</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崇川区院在办理上述案件中发现，案涉鳗鱼于2014年被世界自然保护联盟列为濒危物种，自然捕获的鳗鱼苗极为稀有，至今无法人工繁育。在每年1至4月鳗鱼苗捕捞季期间，大量无证捕捞者在长江口鳗鱼洄游区域非法设置“绝户网”，大肆捕捞</w:t>
      </w:r>
      <w:proofErr w:type="gramStart"/>
      <w:r w:rsidRPr="00C8117A">
        <w:rPr>
          <w:rFonts w:ascii="仿宋" w:eastAsia="仿宋" w:hAnsi="仿宋" w:cs="宋体" w:hint="eastAsia"/>
          <w:spacing w:val="7"/>
          <w:kern w:val="0"/>
          <w:sz w:val="32"/>
          <w:szCs w:val="32"/>
        </w:rPr>
        <w:t>鳗鱼苗并进行</w:t>
      </w:r>
      <w:proofErr w:type="gramEnd"/>
      <w:r w:rsidRPr="00C8117A">
        <w:rPr>
          <w:rFonts w:ascii="仿宋" w:eastAsia="仿宋" w:hAnsi="仿宋" w:cs="宋体" w:hint="eastAsia"/>
          <w:spacing w:val="7"/>
          <w:kern w:val="0"/>
          <w:sz w:val="32"/>
          <w:szCs w:val="32"/>
        </w:rPr>
        <w:t>贩卖，导致鳗鱼</w:t>
      </w:r>
      <w:proofErr w:type="gramStart"/>
      <w:r w:rsidRPr="00C8117A">
        <w:rPr>
          <w:rFonts w:ascii="仿宋" w:eastAsia="仿宋" w:hAnsi="仿宋" w:cs="宋体" w:hint="eastAsia"/>
          <w:spacing w:val="7"/>
          <w:kern w:val="0"/>
          <w:sz w:val="32"/>
          <w:szCs w:val="32"/>
        </w:rPr>
        <w:t>苗数量</w:t>
      </w:r>
      <w:proofErr w:type="gramEnd"/>
      <w:r w:rsidRPr="00C8117A">
        <w:rPr>
          <w:rFonts w:ascii="仿宋" w:eastAsia="仿宋" w:hAnsi="仿宋" w:cs="宋体" w:hint="eastAsia"/>
          <w:spacing w:val="7"/>
          <w:kern w:val="0"/>
          <w:sz w:val="32"/>
          <w:szCs w:val="32"/>
        </w:rPr>
        <w:t>锐减，同样破坏了生物多样性。和李某义等人同时为沈某、王某某提供鳗鱼苗的无证捕捞者还有29人。2022年4月22日和5月6日，崇川区院根据刑事案件的进度，对王某某、郭某某等29人分别以刑事附带民事公益诉讼立案并履行公告程序。崇川区院于2023年2月15日和2月22日，分两案提起刑事附带民事公益诉讼，请求判令各被告承担生态损害赔偿金等费用共计2398842元，法院判决支持全部诉讼请求。</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针对案发时仍非法设置在长江口的2000余口“绝户网”，经南通市人民检察院交办，崇川区院同步对公益损害发生地农业农村部门以</w:t>
      </w:r>
      <w:proofErr w:type="gramStart"/>
      <w:r w:rsidRPr="00C8117A">
        <w:rPr>
          <w:rFonts w:ascii="仿宋" w:eastAsia="仿宋" w:hAnsi="仿宋" w:cs="宋体" w:hint="eastAsia"/>
          <w:spacing w:val="7"/>
          <w:kern w:val="0"/>
          <w:sz w:val="32"/>
          <w:szCs w:val="32"/>
        </w:rPr>
        <w:t>行政公益</w:t>
      </w:r>
      <w:proofErr w:type="gramEnd"/>
      <w:r w:rsidRPr="00C8117A">
        <w:rPr>
          <w:rFonts w:ascii="仿宋" w:eastAsia="仿宋" w:hAnsi="仿宋" w:cs="宋体" w:hint="eastAsia"/>
          <w:spacing w:val="7"/>
          <w:kern w:val="0"/>
          <w:sz w:val="32"/>
          <w:szCs w:val="32"/>
        </w:rPr>
        <w:t>诉讼案件立案，并建议其组织拆解涉案水域未被起获的“绝户网”，消除现实危险，防止长江口生态资源继续遭遇破坏。农业农村部门积极履职，共清理各类绝户网具2800余口，并建立网具合法性溯源管理机制，加强鳗鱼苗等专项捕捞执法监管。另</w:t>
      </w:r>
      <w:r w:rsidRPr="00C8117A">
        <w:rPr>
          <w:rFonts w:ascii="仿宋" w:eastAsia="仿宋" w:hAnsi="仿宋" w:cs="宋体" w:hint="eastAsia"/>
          <w:spacing w:val="7"/>
          <w:kern w:val="0"/>
          <w:sz w:val="32"/>
          <w:szCs w:val="32"/>
        </w:rPr>
        <w:lastRenderedPageBreak/>
        <w:t>与市场监管、公安、海</w:t>
      </w:r>
      <w:proofErr w:type="gramStart"/>
      <w:r w:rsidRPr="00C8117A">
        <w:rPr>
          <w:rFonts w:ascii="仿宋" w:eastAsia="仿宋" w:hAnsi="仿宋" w:cs="宋体" w:hint="eastAsia"/>
          <w:spacing w:val="7"/>
          <w:kern w:val="0"/>
          <w:sz w:val="32"/>
          <w:szCs w:val="32"/>
        </w:rPr>
        <w:t>警建立</w:t>
      </w:r>
      <w:proofErr w:type="gramEnd"/>
      <w:r w:rsidRPr="00C8117A">
        <w:rPr>
          <w:rFonts w:ascii="仿宋" w:eastAsia="仿宋" w:hAnsi="仿宋" w:cs="宋体" w:hint="eastAsia"/>
          <w:spacing w:val="7"/>
          <w:kern w:val="0"/>
          <w:sz w:val="32"/>
          <w:szCs w:val="32"/>
        </w:rPr>
        <w:t>协同机制，强化渔具生产经营各环节管理，开展重点港口、海域联合普法宣传。非法捕捞案件和查获违规网具数量同比分别下降84%和95%。</w:t>
      </w:r>
    </w:p>
    <w:p w:rsidR="00C8117A" w:rsidRPr="00C8117A" w:rsidRDefault="00C8117A" w:rsidP="00E02FE8">
      <w:pPr>
        <w:widowControl/>
        <w:shd w:val="clear" w:color="auto" w:fill="FFFFFF"/>
        <w:ind w:firstLineChars="200" w:firstLine="668"/>
        <w:rPr>
          <w:rFonts w:ascii="黑体" w:eastAsia="黑体" w:hAnsi="黑体" w:cs="宋体"/>
          <w:bCs/>
          <w:spacing w:val="7"/>
          <w:kern w:val="0"/>
          <w:sz w:val="32"/>
          <w:szCs w:val="32"/>
        </w:rPr>
      </w:pPr>
      <w:r w:rsidRPr="00E02FE8">
        <w:rPr>
          <w:rFonts w:ascii="黑体" w:eastAsia="黑体" w:hAnsi="黑体" w:cs="宋体" w:hint="eastAsia"/>
          <w:bCs/>
          <w:spacing w:val="7"/>
          <w:kern w:val="0"/>
          <w:sz w:val="32"/>
          <w:szCs w:val="32"/>
        </w:rPr>
        <w:t>【典型意义】</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长江口禁捕管理区及周边重点水域、敏感水域是“水中大熊猫”中华鲟和“软黄金”鳗鱼苗等多种洄游珍稀物种的重要栖息地。在该区域通过</w:t>
      </w:r>
      <w:proofErr w:type="gramStart"/>
      <w:r w:rsidRPr="00C8117A">
        <w:rPr>
          <w:rFonts w:ascii="仿宋" w:eastAsia="仿宋" w:hAnsi="仿宋" w:cs="宋体" w:hint="eastAsia"/>
          <w:spacing w:val="7"/>
          <w:kern w:val="0"/>
          <w:sz w:val="32"/>
          <w:szCs w:val="32"/>
        </w:rPr>
        <w:t>非法密置“绝户网”</w:t>
      </w:r>
      <w:proofErr w:type="gramEnd"/>
      <w:r w:rsidRPr="00C8117A">
        <w:rPr>
          <w:rFonts w:ascii="仿宋" w:eastAsia="仿宋" w:hAnsi="仿宋" w:cs="宋体" w:hint="eastAsia"/>
          <w:spacing w:val="7"/>
          <w:kern w:val="0"/>
          <w:sz w:val="32"/>
          <w:szCs w:val="32"/>
        </w:rPr>
        <w:t>竭泽而渔的行为，破坏了生物多样性和生态平衡，检察机关综合运用检察履职手段，依法追究其法律责任，有利于增强公众对水生野生动物及生态环境的保护意识。通过一体化办案，推动行政机关整治“绝户网”，源头排除栖息地的现实危险，为保护长江口洄游珍稀物种做出检察贡献。</w:t>
      </w:r>
    </w:p>
    <w:p w:rsidR="00C8117A" w:rsidRDefault="00C8117A" w:rsidP="00C8117A">
      <w:pPr>
        <w:widowControl/>
        <w:shd w:val="clear" w:color="auto" w:fill="FFFFFF"/>
        <w:spacing w:line="480" w:lineRule="atLeast"/>
        <w:ind w:left="96" w:right="96"/>
        <w:rPr>
          <w:rFonts w:ascii="宋体" w:eastAsia="宋体" w:hAnsi="宋体" w:cs="宋体"/>
          <w:b/>
          <w:bCs/>
          <w:kern w:val="0"/>
          <w:sz w:val="24"/>
          <w:szCs w:val="24"/>
        </w:rPr>
      </w:pPr>
    </w:p>
    <w:p w:rsidR="00E02FE8" w:rsidRDefault="00E02FE8" w:rsidP="00C8117A">
      <w:pPr>
        <w:widowControl/>
        <w:shd w:val="clear" w:color="auto" w:fill="FFFFFF"/>
        <w:spacing w:line="480" w:lineRule="atLeast"/>
        <w:ind w:left="96" w:right="96"/>
        <w:rPr>
          <w:rFonts w:ascii="宋体" w:eastAsia="宋体" w:hAnsi="宋体" w:cs="宋体"/>
          <w:b/>
          <w:bCs/>
          <w:kern w:val="0"/>
          <w:sz w:val="24"/>
          <w:szCs w:val="24"/>
        </w:rPr>
      </w:pPr>
    </w:p>
    <w:p w:rsidR="00E02FE8" w:rsidRDefault="00E02FE8" w:rsidP="00C8117A">
      <w:pPr>
        <w:widowControl/>
        <w:shd w:val="clear" w:color="auto" w:fill="FFFFFF"/>
        <w:spacing w:line="480" w:lineRule="atLeast"/>
        <w:ind w:left="96" w:right="96"/>
        <w:rPr>
          <w:rFonts w:ascii="宋体" w:eastAsia="宋体" w:hAnsi="宋体" w:cs="宋体"/>
          <w:b/>
          <w:bCs/>
          <w:kern w:val="0"/>
          <w:sz w:val="24"/>
          <w:szCs w:val="24"/>
        </w:rPr>
      </w:pPr>
    </w:p>
    <w:p w:rsidR="00E02FE8" w:rsidRDefault="00E02FE8" w:rsidP="00C8117A">
      <w:pPr>
        <w:widowControl/>
        <w:shd w:val="clear" w:color="auto" w:fill="FFFFFF"/>
        <w:spacing w:line="480" w:lineRule="atLeast"/>
        <w:ind w:left="96" w:right="96"/>
        <w:rPr>
          <w:rFonts w:ascii="宋体" w:eastAsia="宋体" w:hAnsi="宋体" w:cs="宋体"/>
          <w:b/>
          <w:bCs/>
          <w:kern w:val="0"/>
          <w:sz w:val="24"/>
          <w:szCs w:val="24"/>
        </w:rPr>
      </w:pPr>
    </w:p>
    <w:p w:rsidR="00E02FE8" w:rsidRDefault="00E02FE8" w:rsidP="00C8117A">
      <w:pPr>
        <w:widowControl/>
        <w:shd w:val="clear" w:color="auto" w:fill="FFFFFF"/>
        <w:spacing w:line="480" w:lineRule="atLeast"/>
        <w:ind w:left="96" w:right="96"/>
        <w:rPr>
          <w:rFonts w:ascii="宋体" w:eastAsia="宋体" w:hAnsi="宋体" w:cs="宋体"/>
          <w:b/>
          <w:bCs/>
          <w:kern w:val="0"/>
          <w:sz w:val="24"/>
          <w:szCs w:val="24"/>
        </w:rPr>
      </w:pPr>
    </w:p>
    <w:p w:rsidR="00E02FE8" w:rsidRPr="00C8117A" w:rsidRDefault="00E02FE8" w:rsidP="00E02FE8">
      <w:pPr>
        <w:widowControl/>
        <w:shd w:val="clear" w:color="auto" w:fill="FFFFFF"/>
        <w:spacing w:line="480" w:lineRule="atLeast"/>
        <w:ind w:left="96" w:right="96"/>
        <w:jc w:val="center"/>
        <w:rPr>
          <w:rFonts w:asciiTheme="majorEastAsia" w:eastAsiaTheme="majorEastAsia" w:hAnsiTheme="majorEastAsia" w:cs="宋体"/>
          <w:spacing w:val="7"/>
          <w:kern w:val="0"/>
          <w:sz w:val="36"/>
          <w:szCs w:val="36"/>
        </w:rPr>
      </w:pPr>
      <w:r w:rsidRPr="00E02FE8">
        <w:rPr>
          <w:rFonts w:asciiTheme="majorEastAsia" w:eastAsiaTheme="majorEastAsia" w:hAnsiTheme="majorEastAsia" w:cs="宋体" w:hint="eastAsia"/>
          <w:spacing w:val="7"/>
          <w:kern w:val="0"/>
          <w:sz w:val="36"/>
          <w:szCs w:val="36"/>
        </w:rPr>
        <w:t>四川省泸州市</w:t>
      </w:r>
      <w:proofErr w:type="gramStart"/>
      <w:r w:rsidRPr="00E02FE8">
        <w:rPr>
          <w:rFonts w:asciiTheme="majorEastAsia" w:eastAsiaTheme="majorEastAsia" w:hAnsiTheme="majorEastAsia" w:cs="宋体" w:hint="eastAsia"/>
          <w:spacing w:val="7"/>
          <w:kern w:val="0"/>
          <w:sz w:val="36"/>
          <w:szCs w:val="36"/>
        </w:rPr>
        <w:t>龙马潭区人民检察院</w:t>
      </w:r>
      <w:proofErr w:type="gramEnd"/>
      <w:r w:rsidRPr="00E02FE8">
        <w:rPr>
          <w:rFonts w:asciiTheme="majorEastAsia" w:eastAsiaTheme="majorEastAsia" w:hAnsiTheme="majorEastAsia" w:cs="宋体" w:hint="eastAsia"/>
          <w:spacing w:val="7"/>
          <w:kern w:val="0"/>
          <w:sz w:val="36"/>
          <w:szCs w:val="36"/>
        </w:rPr>
        <w:t>督促保护罗沙贡米特有种质资源</w:t>
      </w:r>
      <w:proofErr w:type="gramStart"/>
      <w:r w:rsidRPr="00E02FE8">
        <w:rPr>
          <w:rFonts w:asciiTheme="majorEastAsia" w:eastAsiaTheme="majorEastAsia" w:hAnsiTheme="majorEastAsia" w:cs="宋体" w:hint="eastAsia"/>
          <w:spacing w:val="7"/>
          <w:kern w:val="0"/>
          <w:sz w:val="36"/>
          <w:szCs w:val="36"/>
        </w:rPr>
        <w:t>行政公益</w:t>
      </w:r>
      <w:proofErr w:type="gramEnd"/>
      <w:r w:rsidRPr="00E02FE8">
        <w:rPr>
          <w:rFonts w:asciiTheme="majorEastAsia" w:eastAsiaTheme="majorEastAsia" w:hAnsiTheme="majorEastAsia" w:cs="宋体" w:hint="eastAsia"/>
          <w:spacing w:val="7"/>
          <w:kern w:val="0"/>
          <w:sz w:val="36"/>
          <w:szCs w:val="36"/>
        </w:rPr>
        <w:t>诉讼案</w:t>
      </w:r>
    </w:p>
    <w:p w:rsidR="00E02FE8" w:rsidRDefault="00E02FE8" w:rsidP="00C8117A">
      <w:pPr>
        <w:widowControl/>
        <w:shd w:val="clear" w:color="auto" w:fill="FFFFFF"/>
        <w:spacing w:line="480" w:lineRule="atLeast"/>
        <w:ind w:left="96" w:right="96"/>
        <w:rPr>
          <w:rFonts w:ascii="微软雅黑" w:eastAsia="微软雅黑" w:hAnsi="微软雅黑" w:cs="宋体"/>
          <w:b/>
          <w:bCs/>
          <w:color w:val="292991"/>
          <w:spacing w:val="7"/>
          <w:kern w:val="0"/>
          <w:sz w:val="22"/>
        </w:rPr>
      </w:pPr>
    </w:p>
    <w:p w:rsidR="00C8117A" w:rsidRPr="00C8117A" w:rsidRDefault="00C8117A" w:rsidP="00E02FE8">
      <w:pPr>
        <w:widowControl/>
        <w:shd w:val="clear" w:color="auto" w:fill="FFFFFF"/>
        <w:ind w:firstLineChars="200" w:firstLine="668"/>
        <w:rPr>
          <w:rFonts w:ascii="黑体" w:eastAsia="黑体" w:hAnsi="黑体" w:cs="宋体"/>
          <w:spacing w:val="7"/>
          <w:kern w:val="0"/>
          <w:sz w:val="32"/>
          <w:szCs w:val="32"/>
        </w:rPr>
      </w:pPr>
      <w:r w:rsidRPr="00E02FE8">
        <w:rPr>
          <w:rFonts w:ascii="黑体" w:eastAsia="黑体" w:hAnsi="黑体" w:cs="宋体" w:hint="eastAsia"/>
          <w:bCs/>
          <w:spacing w:val="7"/>
          <w:kern w:val="0"/>
          <w:sz w:val="32"/>
          <w:szCs w:val="32"/>
        </w:rPr>
        <w:t>【关键词】</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proofErr w:type="gramStart"/>
      <w:r w:rsidRPr="00C8117A">
        <w:rPr>
          <w:rFonts w:ascii="仿宋" w:eastAsia="仿宋" w:hAnsi="仿宋" w:cs="宋体" w:hint="eastAsia"/>
          <w:spacing w:val="7"/>
          <w:kern w:val="0"/>
          <w:sz w:val="32"/>
          <w:szCs w:val="32"/>
        </w:rPr>
        <w:t>行政公益</w:t>
      </w:r>
      <w:proofErr w:type="gramEnd"/>
      <w:r w:rsidRPr="00C8117A">
        <w:rPr>
          <w:rFonts w:ascii="仿宋" w:eastAsia="仿宋" w:hAnsi="仿宋" w:cs="宋体" w:hint="eastAsia"/>
          <w:spacing w:val="7"/>
          <w:kern w:val="0"/>
          <w:sz w:val="32"/>
          <w:szCs w:val="32"/>
        </w:rPr>
        <w:t>诉讼诉前程序　特有种质资源　 遗传多样性　粮食生物多样性</w:t>
      </w:r>
      <w:r w:rsidRPr="00C8117A">
        <w:rPr>
          <w:rFonts w:ascii="微软雅黑" w:eastAsia="仿宋" w:hAnsi="微软雅黑" w:cs="宋体" w:hint="eastAsia"/>
          <w:spacing w:val="7"/>
          <w:kern w:val="0"/>
          <w:sz w:val="32"/>
          <w:szCs w:val="32"/>
        </w:rPr>
        <w:t> </w:t>
      </w:r>
    </w:p>
    <w:p w:rsidR="00C8117A" w:rsidRPr="00C8117A" w:rsidRDefault="00C8117A" w:rsidP="00E02FE8">
      <w:pPr>
        <w:widowControl/>
        <w:shd w:val="clear" w:color="auto" w:fill="FFFFFF"/>
        <w:ind w:firstLineChars="200" w:firstLine="668"/>
        <w:rPr>
          <w:rFonts w:ascii="黑体" w:eastAsia="黑体" w:hAnsi="黑体" w:cs="宋体"/>
          <w:bCs/>
          <w:spacing w:val="7"/>
          <w:kern w:val="0"/>
          <w:sz w:val="32"/>
          <w:szCs w:val="32"/>
        </w:rPr>
      </w:pPr>
      <w:r w:rsidRPr="00E02FE8">
        <w:rPr>
          <w:rFonts w:ascii="黑体" w:eastAsia="黑体" w:hAnsi="黑体" w:cs="宋体" w:hint="eastAsia"/>
          <w:bCs/>
          <w:spacing w:val="7"/>
          <w:kern w:val="0"/>
          <w:sz w:val="32"/>
          <w:szCs w:val="32"/>
        </w:rPr>
        <w:lastRenderedPageBreak/>
        <w:t>【要旨】</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检察机关针对种质资源保护行政监管责任不清、主体不明，导致地方特色农产品品牌灭失风险加大、保护利用不足等问题，开展专项监督活动，厘清相应行政机关法定职责，依法督促相关部门联合履职。办案过程中，积极邀请相关行政机关负责人、专业机构、农业专家等开展走访调查核实、参与听证会，明晰特色农产品发展与保护现状，科学研究并制发诉前检察建议，督促及时整改。依托代表建议与公益诉讼检察建议衔接转化机制，主动向人大报告工作、争取支持，以人大立法建议的方式促进政府系统解决保护难题。</w:t>
      </w:r>
    </w:p>
    <w:p w:rsidR="00C8117A" w:rsidRPr="00C8117A" w:rsidRDefault="00C8117A" w:rsidP="00E02FE8">
      <w:pPr>
        <w:widowControl/>
        <w:shd w:val="clear" w:color="auto" w:fill="FFFFFF"/>
        <w:ind w:firstLineChars="200" w:firstLine="668"/>
        <w:rPr>
          <w:rFonts w:ascii="黑体" w:eastAsia="黑体" w:hAnsi="黑体" w:cs="宋体"/>
          <w:bCs/>
          <w:spacing w:val="7"/>
          <w:kern w:val="0"/>
          <w:sz w:val="32"/>
          <w:szCs w:val="32"/>
        </w:rPr>
      </w:pPr>
      <w:r w:rsidRPr="00E02FE8">
        <w:rPr>
          <w:rFonts w:ascii="黑体" w:eastAsia="黑体" w:hAnsi="黑体" w:cs="宋体" w:hint="eastAsia"/>
          <w:bCs/>
          <w:spacing w:val="7"/>
          <w:kern w:val="0"/>
          <w:sz w:val="32"/>
          <w:szCs w:val="32"/>
        </w:rPr>
        <w:t>【基本案情】</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罗沙贡米作为泸州地方特色原生水稻，已有400多年历史，系四川省特种米、四川第一个获中国名牌大米产品并入选首批国家生态原产地保护目录的水稻。检察机关结合人大代表建议，发现罗沙贡米田间株高不齐整，稻谷香味基因混杂率达82%；二十年间含有的微量元素大幅度下降，钙含量下降96.14%，锌含量下降96.85%，铁含量下降99.81%。种植面积缩小99.2%，致使罗沙贡米遗传多样性受损，出现逐渐退出农业生产、资源灭失的风险。</w:t>
      </w:r>
    </w:p>
    <w:p w:rsidR="00C8117A" w:rsidRPr="00C8117A" w:rsidRDefault="00C8117A" w:rsidP="00E02FE8">
      <w:pPr>
        <w:widowControl/>
        <w:shd w:val="clear" w:color="auto" w:fill="FFFFFF"/>
        <w:ind w:firstLineChars="200" w:firstLine="668"/>
        <w:rPr>
          <w:rFonts w:ascii="黑体" w:eastAsia="黑体" w:hAnsi="黑体" w:cs="宋体"/>
          <w:bCs/>
          <w:spacing w:val="7"/>
          <w:kern w:val="0"/>
          <w:sz w:val="32"/>
          <w:szCs w:val="32"/>
        </w:rPr>
      </w:pPr>
      <w:r w:rsidRPr="00E02FE8">
        <w:rPr>
          <w:rFonts w:ascii="黑体" w:eastAsia="黑体" w:hAnsi="黑体" w:cs="宋体" w:hint="eastAsia"/>
          <w:bCs/>
          <w:spacing w:val="7"/>
          <w:kern w:val="0"/>
          <w:sz w:val="32"/>
          <w:szCs w:val="32"/>
        </w:rPr>
        <w:t>【调查和督促履职】</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lastRenderedPageBreak/>
        <w:t>2023年3月，泸州市人民检察院在全市开展种质资源保护专项行动，泸州市</w:t>
      </w:r>
      <w:proofErr w:type="gramStart"/>
      <w:r w:rsidRPr="00C8117A">
        <w:rPr>
          <w:rFonts w:ascii="仿宋" w:eastAsia="仿宋" w:hAnsi="仿宋" w:cs="宋体" w:hint="eastAsia"/>
          <w:spacing w:val="7"/>
          <w:kern w:val="0"/>
          <w:sz w:val="32"/>
          <w:szCs w:val="32"/>
        </w:rPr>
        <w:t>龙马潭区人民检察院</w:t>
      </w:r>
      <w:proofErr w:type="gramEnd"/>
      <w:r w:rsidRPr="00C8117A">
        <w:rPr>
          <w:rFonts w:ascii="仿宋" w:eastAsia="仿宋" w:hAnsi="仿宋" w:cs="宋体" w:hint="eastAsia"/>
          <w:spacing w:val="7"/>
          <w:kern w:val="0"/>
          <w:sz w:val="32"/>
          <w:szCs w:val="32"/>
        </w:rPr>
        <w:t>结合区人大代表建议，发现罗沙贡米保护不到位线索，于5月24日立案开展调查</w:t>
      </w:r>
      <w:r w:rsidR="00E02FE8" w:rsidRPr="00E02FE8">
        <w:rPr>
          <w:rFonts w:ascii="仿宋" w:eastAsia="仿宋" w:hAnsi="仿宋" w:cs="宋体" w:hint="eastAsia"/>
          <w:spacing w:val="7"/>
          <w:kern w:val="0"/>
          <w:sz w:val="32"/>
          <w:szCs w:val="32"/>
        </w:rPr>
        <w:t>。</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通过勘验厘清现有种植面积情况，委托省农业科学院对土壤成分鉴定，咨询四川农业大学、省农业科学院专家并向相关部门核实，查明罗沙贡米种植面积下降，品质下滑，收集保存、研究利用与繁育推广工作存在</w:t>
      </w:r>
      <w:proofErr w:type="gramStart"/>
      <w:r w:rsidRPr="00C8117A">
        <w:rPr>
          <w:rFonts w:ascii="仿宋" w:eastAsia="仿宋" w:hAnsi="仿宋" w:cs="宋体" w:hint="eastAsia"/>
          <w:spacing w:val="7"/>
          <w:kern w:val="0"/>
          <w:sz w:val="32"/>
          <w:szCs w:val="32"/>
        </w:rPr>
        <w:t>怠</w:t>
      </w:r>
      <w:proofErr w:type="gramEnd"/>
      <w:r w:rsidRPr="00C8117A">
        <w:rPr>
          <w:rFonts w:ascii="仿宋" w:eastAsia="仿宋" w:hAnsi="仿宋" w:cs="宋体" w:hint="eastAsia"/>
          <w:spacing w:val="7"/>
          <w:kern w:val="0"/>
          <w:sz w:val="32"/>
          <w:szCs w:val="32"/>
        </w:rPr>
        <w:t>于履职的情形，种质资源的遗传稳定性、完整性得不到科学保障。</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同年6月28日，</w:t>
      </w:r>
      <w:proofErr w:type="gramStart"/>
      <w:r w:rsidRPr="00C8117A">
        <w:rPr>
          <w:rFonts w:ascii="仿宋" w:eastAsia="仿宋" w:hAnsi="仿宋" w:cs="宋体" w:hint="eastAsia"/>
          <w:spacing w:val="7"/>
          <w:kern w:val="0"/>
          <w:sz w:val="32"/>
          <w:szCs w:val="32"/>
        </w:rPr>
        <w:t>龙马潭区检察院</w:t>
      </w:r>
      <w:proofErr w:type="gramEnd"/>
      <w:r w:rsidRPr="00C8117A">
        <w:rPr>
          <w:rFonts w:ascii="仿宋" w:eastAsia="仿宋" w:hAnsi="仿宋" w:cs="宋体" w:hint="eastAsia"/>
          <w:spacing w:val="7"/>
          <w:kern w:val="0"/>
          <w:sz w:val="32"/>
          <w:szCs w:val="32"/>
        </w:rPr>
        <w:t>邀请省农科院专家、省人大代表、相关部门召开听证会，专家阐述种质资源保护价值体现在物种、品种灭绝时从种质库中重新获取战略储备；在农业科技原始创新、育种水平持续提高过程中提供物质基础。同时，研究具体保护措施为检察建议提供专业支撑。7月13日，</w:t>
      </w:r>
      <w:proofErr w:type="gramStart"/>
      <w:r w:rsidRPr="00C8117A">
        <w:rPr>
          <w:rFonts w:ascii="仿宋" w:eastAsia="仿宋" w:hAnsi="仿宋" w:cs="宋体" w:hint="eastAsia"/>
          <w:spacing w:val="7"/>
          <w:kern w:val="0"/>
          <w:sz w:val="32"/>
          <w:szCs w:val="32"/>
        </w:rPr>
        <w:t>龙马潭区院</w:t>
      </w:r>
      <w:proofErr w:type="gramEnd"/>
      <w:r w:rsidRPr="00C8117A">
        <w:rPr>
          <w:rFonts w:ascii="仿宋" w:eastAsia="仿宋" w:hAnsi="仿宋" w:cs="宋体" w:hint="eastAsia"/>
          <w:spacing w:val="7"/>
          <w:kern w:val="0"/>
          <w:sz w:val="32"/>
          <w:szCs w:val="32"/>
        </w:rPr>
        <w:t>根据《中华人民共和国种子法》《四川省乡村振兴促进条例》等法律法规，向依法负有监管职责的行政机关公开送达诉前检察建议，督促加强研究利用与繁育推广，做好种子繁殖和品种提纯复壮工作；把种质资源开发利用与品牌培育、产业发展、乡村产业振兴结合起来，创新罗沙贡米种质资源开发保护模式。</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行政机关收到检察建议后，整合省市资金，与四川农业大学合作在海南省陵水县</w:t>
      </w:r>
      <w:proofErr w:type="gramStart"/>
      <w:r w:rsidRPr="00C8117A">
        <w:rPr>
          <w:rFonts w:ascii="仿宋" w:eastAsia="仿宋" w:hAnsi="仿宋" w:cs="宋体" w:hint="eastAsia"/>
          <w:spacing w:val="7"/>
          <w:kern w:val="0"/>
          <w:sz w:val="32"/>
          <w:szCs w:val="32"/>
        </w:rPr>
        <w:t>椰林镇</w:t>
      </w:r>
      <w:proofErr w:type="gramEnd"/>
      <w:r w:rsidRPr="00C8117A">
        <w:rPr>
          <w:rFonts w:ascii="仿宋" w:eastAsia="仿宋" w:hAnsi="仿宋" w:cs="宋体" w:hint="eastAsia"/>
          <w:spacing w:val="7"/>
          <w:kern w:val="0"/>
          <w:sz w:val="32"/>
          <w:szCs w:val="32"/>
        </w:rPr>
        <w:t>四川农业大学水稻研</w:t>
      </w:r>
      <w:r w:rsidRPr="00C8117A">
        <w:rPr>
          <w:rFonts w:ascii="仿宋" w:eastAsia="仿宋" w:hAnsi="仿宋" w:cs="宋体" w:hint="eastAsia"/>
          <w:spacing w:val="7"/>
          <w:kern w:val="0"/>
          <w:sz w:val="32"/>
          <w:szCs w:val="32"/>
        </w:rPr>
        <w:lastRenderedPageBreak/>
        <w:t>究所建立罗沙贡米品种繁育基地，开展提纯复壮工作。建立罗沙贡米种质资源</w:t>
      </w:r>
      <w:proofErr w:type="gramStart"/>
      <w:r w:rsidRPr="00C8117A">
        <w:rPr>
          <w:rFonts w:ascii="仿宋" w:eastAsia="仿宋" w:hAnsi="仿宋" w:cs="宋体" w:hint="eastAsia"/>
          <w:spacing w:val="7"/>
          <w:kern w:val="0"/>
          <w:sz w:val="32"/>
          <w:szCs w:val="32"/>
        </w:rPr>
        <w:t>圃</w:t>
      </w:r>
      <w:proofErr w:type="gramEnd"/>
      <w:r w:rsidRPr="00C8117A">
        <w:rPr>
          <w:rFonts w:ascii="仿宋" w:eastAsia="仿宋" w:hAnsi="仿宋" w:cs="宋体" w:hint="eastAsia"/>
          <w:spacing w:val="7"/>
          <w:kern w:val="0"/>
          <w:sz w:val="32"/>
          <w:szCs w:val="32"/>
        </w:rPr>
        <w:t>1个，罗沙贡米高标准农田示范区140亩，投资100万元用于有效改善交通生产条件，促进罗沙贡米高质量增产，打造地方特色品牌，促产业持续发展壮大，助力乡村振兴。</w:t>
      </w:r>
      <w:r w:rsidRPr="00C8117A">
        <w:rPr>
          <w:rFonts w:ascii="微软雅黑" w:eastAsia="仿宋" w:hAnsi="微软雅黑" w:cs="宋体" w:hint="eastAsia"/>
          <w:spacing w:val="7"/>
          <w:kern w:val="0"/>
          <w:sz w:val="32"/>
          <w:szCs w:val="32"/>
        </w:rPr>
        <w:t> </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泸州市检察院针对种质资源保护行政监管责任不清、主体不明的问题，向市人大提出立法建议。</w:t>
      </w:r>
      <w:proofErr w:type="gramStart"/>
      <w:r w:rsidRPr="00C8117A">
        <w:rPr>
          <w:rFonts w:ascii="仿宋" w:eastAsia="仿宋" w:hAnsi="仿宋" w:cs="宋体" w:hint="eastAsia"/>
          <w:spacing w:val="7"/>
          <w:kern w:val="0"/>
          <w:sz w:val="32"/>
          <w:szCs w:val="32"/>
        </w:rPr>
        <w:t>龙马潭区院</w:t>
      </w:r>
      <w:proofErr w:type="gramEnd"/>
      <w:r w:rsidRPr="00C8117A">
        <w:rPr>
          <w:rFonts w:ascii="仿宋" w:eastAsia="仿宋" w:hAnsi="仿宋" w:cs="宋体" w:hint="eastAsia"/>
          <w:spacing w:val="7"/>
          <w:kern w:val="0"/>
          <w:sz w:val="32"/>
          <w:szCs w:val="32"/>
        </w:rPr>
        <w:t>与农业农村局建立“田长+检察长”协作机制，明确形成种质资源保护合力，建立罗沙贡米种质资源示范区，设立教育实践基地，不断提升公众对种质资源和生物多样性的保护意识。</w:t>
      </w:r>
    </w:p>
    <w:p w:rsidR="00C8117A" w:rsidRPr="00C8117A" w:rsidRDefault="00C8117A" w:rsidP="00E02FE8">
      <w:pPr>
        <w:widowControl/>
        <w:shd w:val="clear" w:color="auto" w:fill="FFFFFF"/>
        <w:ind w:firstLineChars="200" w:firstLine="668"/>
        <w:rPr>
          <w:rFonts w:ascii="黑体" w:eastAsia="黑体" w:hAnsi="黑体" w:cs="宋体"/>
          <w:bCs/>
          <w:spacing w:val="7"/>
          <w:kern w:val="0"/>
          <w:sz w:val="32"/>
          <w:szCs w:val="32"/>
        </w:rPr>
      </w:pPr>
      <w:r w:rsidRPr="00E02FE8">
        <w:rPr>
          <w:rFonts w:ascii="黑体" w:eastAsia="黑体" w:hAnsi="黑体" w:cs="宋体" w:hint="eastAsia"/>
          <w:bCs/>
          <w:spacing w:val="7"/>
          <w:kern w:val="0"/>
          <w:sz w:val="32"/>
          <w:szCs w:val="32"/>
        </w:rPr>
        <w:t>【典型意义】</w:t>
      </w:r>
    </w:p>
    <w:p w:rsidR="00C8117A" w:rsidRPr="00C8117A" w:rsidRDefault="00C8117A" w:rsidP="00E02FE8">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农业种质资源是携带农业生物遗传信息的载体，是推动现代种业创新的物质基础、推进农业高质量发展的芯片。中央一号文件明确提出农业种质资源是保障国家粮食安全和农产品供给的战略性资源，是农业科技创新与现代种业发展的物质基础。检察机关对办案中发现的农业种质资源保护不力问题，通过</w:t>
      </w:r>
      <w:proofErr w:type="gramStart"/>
      <w:r w:rsidRPr="00C8117A">
        <w:rPr>
          <w:rFonts w:ascii="仿宋" w:eastAsia="仿宋" w:hAnsi="仿宋" w:cs="宋体" w:hint="eastAsia"/>
          <w:spacing w:val="7"/>
          <w:kern w:val="0"/>
          <w:sz w:val="32"/>
          <w:szCs w:val="32"/>
        </w:rPr>
        <w:t>行政公益</w:t>
      </w:r>
      <w:proofErr w:type="gramEnd"/>
      <w:r w:rsidRPr="00C8117A">
        <w:rPr>
          <w:rFonts w:ascii="仿宋" w:eastAsia="仿宋" w:hAnsi="仿宋" w:cs="宋体" w:hint="eastAsia"/>
          <w:spacing w:val="7"/>
          <w:kern w:val="0"/>
          <w:sz w:val="32"/>
          <w:szCs w:val="32"/>
        </w:rPr>
        <w:t>诉讼积极落实中央一号文件精神。同时以个案为契机，推动完善地方立法对种质资源规范化保护，建立长效保护机制，深度助力保护地方特有种质资源，在促进国家粮食安全、建设生态文明、维护生物多样性中发挥积极作用。</w:t>
      </w:r>
    </w:p>
    <w:p w:rsidR="00C8117A" w:rsidRPr="00C8117A" w:rsidRDefault="00E02FE8" w:rsidP="00E02FE8">
      <w:pPr>
        <w:widowControl/>
        <w:shd w:val="clear" w:color="auto" w:fill="FFFFFF"/>
        <w:spacing w:line="480" w:lineRule="atLeast"/>
        <w:ind w:left="96" w:right="96"/>
        <w:jc w:val="center"/>
        <w:rPr>
          <w:rFonts w:asciiTheme="majorEastAsia" w:eastAsiaTheme="majorEastAsia" w:hAnsiTheme="majorEastAsia" w:cs="宋体"/>
          <w:spacing w:val="7"/>
          <w:kern w:val="0"/>
          <w:sz w:val="36"/>
          <w:szCs w:val="36"/>
        </w:rPr>
      </w:pPr>
      <w:r w:rsidRPr="00E02FE8">
        <w:rPr>
          <w:rFonts w:asciiTheme="majorEastAsia" w:eastAsiaTheme="majorEastAsia" w:hAnsiTheme="majorEastAsia" w:cs="宋体" w:hint="eastAsia"/>
          <w:spacing w:val="7"/>
          <w:kern w:val="0"/>
          <w:sz w:val="36"/>
          <w:szCs w:val="36"/>
        </w:rPr>
        <w:lastRenderedPageBreak/>
        <w:t>浙江省淳安县人民检察院督促整治外来入侵物种豹</w:t>
      </w:r>
      <w:proofErr w:type="gramStart"/>
      <w:r w:rsidRPr="00E02FE8">
        <w:rPr>
          <w:rFonts w:asciiTheme="majorEastAsia" w:eastAsiaTheme="majorEastAsia" w:hAnsiTheme="majorEastAsia" w:cs="宋体" w:hint="eastAsia"/>
          <w:spacing w:val="7"/>
          <w:kern w:val="0"/>
          <w:sz w:val="36"/>
          <w:szCs w:val="36"/>
        </w:rPr>
        <w:t>纹脂身鲶行政公益</w:t>
      </w:r>
      <w:proofErr w:type="gramEnd"/>
      <w:r w:rsidRPr="00E02FE8">
        <w:rPr>
          <w:rFonts w:asciiTheme="majorEastAsia" w:eastAsiaTheme="majorEastAsia" w:hAnsiTheme="majorEastAsia" w:cs="宋体" w:hint="eastAsia"/>
          <w:spacing w:val="7"/>
          <w:kern w:val="0"/>
          <w:sz w:val="36"/>
          <w:szCs w:val="36"/>
        </w:rPr>
        <w:t>诉讼案</w:t>
      </w:r>
    </w:p>
    <w:p w:rsidR="00566F04" w:rsidRDefault="00566F04" w:rsidP="00C8117A">
      <w:pPr>
        <w:widowControl/>
        <w:shd w:val="clear" w:color="auto" w:fill="FFFFFF"/>
        <w:spacing w:line="480" w:lineRule="atLeast"/>
        <w:ind w:left="96" w:right="96"/>
        <w:rPr>
          <w:rFonts w:ascii="微软雅黑" w:eastAsia="微软雅黑" w:hAnsi="微软雅黑" w:cs="宋体"/>
          <w:b/>
          <w:bCs/>
          <w:color w:val="292991"/>
          <w:spacing w:val="7"/>
          <w:kern w:val="0"/>
          <w:sz w:val="22"/>
        </w:rPr>
      </w:pPr>
    </w:p>
    <w:p w:rsidR="00C8117A" w:rsidRPr="00C8117A" w:rsidRDefault="00C8117A" w:rsidP="00566F04">
      <w:pPr>
        <w:widowControl/>
        <w:shd w:val="clear" w:color="auto" w:fill="FFFFFF"/>
        <w:ind w:firstLineChars="200" w:firstLine="668"/>
        <w:rPr>
          <w:rFonts w:ascii="黑体" w:eastAsia="黑体" w:hAnsi="黑体" w:cs="宋体"/>
          <w:spacing w:val="7"/>
          <w:kern w:val="0"/>
          <w:sz w:val="32"/>
          <w:szCs w:val="32"/>
        </w:rPr>
      </w:pPr>
      <w:r w:rsidRPr="00566F04">
        <w:rPr>
          <w:rFonts w:ascii="黑体" w:eastAsia="黑体" w:hAnsi="黑体" w:cs="宋体" w:hint="eastAsia"/>
          <w:bCs/>
          <w:spacing w:val="7"/>
          <w:kern w:val="0"/>
          <w:sz w:val="32"/>
          <w:szCs w:val="32"/>
        </w:rPr>
        <w:t>【关键词】</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proofErr w:type="gramStart"/>
      <w:r w:rsidRPr="00C8117A">
        <w:rPr>
          <w:rFonts w:ascii="仿宋" w:eastAsia="仿宋" w:hAnsi="仿宋" w:cs="宋体" w:hint="eastAsia"/>
          <w:spacing w:val="7"/>
          <w:kern w:val="0"/>
          <w:sz w:val="32"/>
          <w:szCs w:val="32"/>
        </w:rPr>
        <w:t>行政公益</w:t>
      </w:r>
      <w:proofErr w:type="gramEnd"/>
      <w:r w:rsidRPr="00C8117A">
        <w:rPr>
          <w:rFonts w:ascii="仿宋" w:eastAsia="仿宋" w:hAnsi="仿宋" w:cs="宋体" w:hint="eastAsia"/>
          <w:spacing w:val="7"/>
          <w:kern w:val="0"/>
          <w:sz w:val="32"/>
          <w:szCs w:val="32"/>
        </w:rPr>
        <w:t>诉讼诉前程序　豹</w:t>
      </w:r>
      <w:proofErr w:type="gramStart"/>
      <w:r w:rsidRPr="00C8117A">
        <w:rPr>
          <w:rFonts w:ascii="仿宋" w:eastAsia="仿宋" w:hAnsi="仿宋" w:cs="宋体" w:hint="eastAsia"/>
          <w:spacing w:val="7"/>
          <w:kern w:val="0"/>
          <w:sz w:val="32"/>
          <w:szCs w:val="32"/>
        </w:rPr>
        <w:t>纹脂身鲶</w:t>
      </w:r>
      <w:proofErr w:type="gramEnd"/>
      <w:r w:rsidRPr="00C8117A">
        <w:rPr>
          <w:rFonts w:ascii="仿宋" w:eastAsia="仿宋" w:hAnsi="仿宋" w:cs="宋体" w:hint="eastAsia"/>
          <w:spacing w:val="7"/>
          <w:kern w:val="0"/>
          <w:sz w:val="32"/>
          <w:szCs w:val="32"/>
        </w:rPr>
        <w:t xml:space="preserve">　外来入侵物种　应急处置</w:t>
      </w:r>
      <w:r w:rsidRPr="00C8117A">
        <w:rPr>
          <w:rFonts w:ascii="微软雅黑" w:eastAsia="仿宋" w:hAnsi="微软雅黑" w:cs="宋体" w:hint="eastAsia"/>
          <w:spacing w:val="7"/>
          <w:kern w:val="0"/>
          <w:sz w:val="32"/>
          <w:szCs w:val="32"/>
        </w:rPr>
        <w:t> </w:t>
      </w:r>
      <w:r w:rsidRPr="00C8117A">
        <w:rPr>
          <w:rFonts w:ascii="仿宋" w:eastAsia="仿宋" w:hAnsi="仿宋" w:cs="宋体" w:hint="eastAsia"/>
          <w:spacing w:val="7"/>
          <w:kern w:val="0"/>
          <w:sz w:val="32"/>
          <w:szCs w:val="32"/>
        </w:rPr>
        <w:t xml:space="preserve"> </w:t>
      </w:r>
      <w:r w:rsidRPr="00C8117A">
        <w:rPr>
          <w:rFonts w:ascii="微软雅黑" w:eastAsia="仿宋" w:hAnsi="微软雅黑" w:cs="宋体" w:hint="eastAsia"/>
          <w:spacing w:val="7"/>
          <w:kern w:val="0"/>
          <w:sz w:val="32"/>
          <w:szCs w:val="32"/>
        </w:rPr>
        <w:t> </w:t>
      </w:r>
      <w:r w:rsidRPr="00C8117A">
        <w:rPr>
          <w:rFonts w:ascii="仿宋" w:eastAsia="仿宋" w:hAnsi="仿宋" w:cs="宋体" w:hint="eastAsia"/>
          <w:spacing w:val="7"/>
          <w:kern w:val="0"/>
          <w:sz w:val="32"/>
          <w:szCs w:val="32"/>
        </w:rPr>
        <w:t xml:space="preserve"> </w:t>
      </w:r>
      <w:r w:rsidRPr="00C8117A">
        <w:rPr>
          <w:rFonts w:ascii="微软雅黑" w:eastAsia="仿宋" w:hAnsi="微软雅黑" w:cs="宋体" w:hint="eastAsia"/>
          <w:spacing w:val="7"/>
          <w:kern w:val="0"/>
          <w:sz w:val="32"/>
          <w:szCs w:val="32"/>
        </w:rPr>
        <w:t>  </w:t>
      </w:r>
    </w:p>
    <w:p w:rsidR="00C8117A" w:rsidRPr="00C8117A" w:rsidRDefault="00C8117A" w:rsidP="00566F04">
      <w:pPr>
        <w:widowControl/>
        <w:shd w:val="clear" w:color="auto" w:fill="FFFFFF"/>
        <w:ind w:firstLineChars="200" w:firstLine="668"/>
        <w:rPr>
          <w:rFonts w:ascii="黑体" w:eastAsia="黑体" w:hAnsi="黑体" w:cs="宋体"/>
          <w:bCs/>
          <w:spacing w:val="7"/>
          <w:kern w:val="0"/>
          <w:sz w:val="32"/>
          <w:szCs w:val="32"/>
        </w:rPr>
      </w:pPr>
      <w:r w:rsidRPr="00566F04">
        <w:rPr>
          <w:rFonts w:ascii="黑体" w:eastAsia="黑体" w:hAnsi="黑体" w:cs="宋体" w:hint="eastAsia"/>
          <w:bCs/>
          <w:spacing w:val="7"/>
          <w:kern w:val="0"/>
          <w:sz w:val="32"/>
          <w:szCs w:val="32"/>
        </w:rPr>
        <w:t>【要旨】</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针对外来入侵物种豹</w:t>
      </w:r>
      <w:proofErr w:type="gramStart"/>
      <w:r w:rsidRPr="00C8117A">
        <w:rPr>
          <w:rFonts w:ascii="仿宋" w:eastAsia="仿宋" w:hAnsi="仿宋" w:cs="宋体" w:hint="eastAsia"/>
          <w:spacing w:val="7"/>
          <w:kern w:val="0"/>
          <w:sz w:val="32"/>
          <w:szCs w:val="32"/>
        </w:rPr>
        <w:t>纹脂身鲶</w:t>
      </w:r>
      <w:proofErr w:type="gramEnd"/>
      <w:r w:rsidRPr="00C8117A">
        <w:rPr>
          <w:rFonts w:ascii="仿宋" w:eastAsia="仿宋" w:hAnsi="仿宋" w:cs="宋体" w:hint="eastAsia"/>
          <w:spacing w:val="7"/>
          <w:kern w:val="0"/>
          <w:sz w:val="32"/>
          <w:szCs w:val="32"/>
        </w:rPr>
        <w:t>非法养殖发生外逸，威胁特别生态功能区鱼类生物资源多样性的情形，检察机关通过</w:t>
      </w:r>
      <w:proofErr w:type="gramStart"/>
      <w:r w:rsidRPr="00C8117A">
        <w:rPr>
          <w:rFonts w:ascii="仿宋" w:eastAsia="仿宋" w:hAnsi="仿宋" w:cs="宋体" w:hint="eastAsia"/>
          <w:spacing w:val="7"/>
          <w:kern w:val="0"/>
          <w:sz w:val="32"/>
          <w:szCs w:val="32"/>
        </w:rPr>
        <w:t>行政公益</w:t>
      </w:r>
      <w:proofErr w:type="gramEnd"/>
      <w:r w:rsidRPr="00C8117A">
        <w:rPr>
          <w:rFonts w:ascii="仿宋" w:eastAsia="仿宋" w:hAnsi="仿宋" w:cs="宋体" w:hint="eastAsia"/>
          <w:spacing w:val="7"/>
          <w:kern w:val="0"/>
          <w:sz w:val="32"/>
          <w:szCs w:val="32"/>
        </w:rPr>
        <w:t>诉讼诉前磋商和检察建议的方式，督促相关行政主管部门和属地政府及时采取应急处置措施，防止外来物种入侵危害性扩散，有效保护生物多样性安全。</w:t>
      </w:r>
    </w:p>
    <w:p w:rsidR="00C8117A" w:rsidRPr="00C8117A" w:rsidRDefault="00C8117A" w:rsidP="00566F04">
      <w:pPr>
        <w:widowControl/>
        <w:shd w:val="clear" w:color="auto" w:fill="FFFFFF"/>
        <w:ind w:firstLineChars="200" w:firstLine="668"/>
        <w:rPr>
          <w:rFonts w:ascii="黑体" w:eastAsia="黑体" w:hAnsi="黑体" w:cs="宋体"/>
          <w:bCs/>
          <w:spacing w:val="7"/>
          <w:kern w:val="0"/>
          <w:sz w:val="32"/>
          <w:szCs w:val="32"/>
        </w:rPr>
      </w:pPr>
      <w:r w:rsidRPr="00566F04">
        <w:rPr>
          <w:rFonts w:ascii="黑体" w:eastAsia="黑体" w:hAnsi="黑体" w:cs="宋体" w:hint="eastAsia"/>
          <w:bCs/>
          <w:spacing w:val="7"/>
          <w:kern w:val="0"/>
          <w:sz w:val="32"/>
          <w:szCs w:val="32"/>
        </w:rPr>
        <w:t>【基本案情】</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豹</w:t>
      </w:r>
      <w:proofErr w:type="gramStart"/>
      <w:r w:rsidRPr="00C8117A">
        <w:rPr>
          <w:rFonts w:ascii="仿宋" w:eastAsia="仿宋" w:hAnsi="仿宋" w:cs="宋体" w:hint="eastAsia"/>
          <w:spacing w:val="7"/>
          <w:kern w:val="0"/>
          <w:sz w:val="32"/>
          <w:szCs w:val="32"/>
        </w:rPr>
        <w:t>纹脂身鲶</w:t>
      </w:r>
      <w:proofErr w:type="gramEnd"/>
      <w:r w:rsidRPr="00C8117A">
        <w:rPr>
          <w:rFonts w:ascii="仿宋" w:eastAsia="仿宋" w:hAnsi="仿宋" w:cs="宋体" w:hint="eastAsia"/>
          <w:spacing w:val="7"/>
          <w:kern w:val="0"/>
          <w:sz w:val="32"/>
          <w:szCs w:val="32"/>
        </w:rPr>
        <w:t>，又名豹</w:t>
      </w:r>
      <w:proofErr w:type="gramStart"/>
      <w:r w:rsidRPr="00C8117A">
        <w:rPr>
          <w:rFonts w:ascii="仿宋" w:eastAsia="仿宋" w:hAnsi="仿宋" w:cs="宋体" w:hint="eastAsia"/>
          <w:spacing w:val="7"/>
          <w:kern w:val="0"/>
          <w:sz w:val="32"/>
          <w:szCs w:val="32"/>
        </w:rPr>
        <w:t>纹翼甲鲇</w:t>
      </w:r>
      <w:proofErr w:type="gramEnd"/>
      <w:r w:rsidRPr="00C8117A">
        <w:rPr>
          <w:rFonts w:ascii="仿宋" w:eastAsia="仿宋" w:hAnsi="仿宋" w:cs="宋体" w:hint="eastAsia"/>
          <w:spacing w:val="7"/>
          <w:kern w:val="0"/>
          <w:sz w:val="32"/>
          <w:szCs w:val="32"/>
        </w:rPr>
        <w:t>、清道夫鱼，原产于南美洲，于2014年被列入第三批外来入侵物种名单。2019年9月至2022年10月，余某某擅自在淳安县多地自建池塘，并养殖未经批准的外来入侵水生物种豹</w:t>
      </w:r>
      <w:proofErr w:type="gramStart"/>
      <w:r w:rsidRPr="00C8117A">
        <w:rPr>
          <w:rFonts w:ascii="仿宋" w:eastAsia="仿宋" w:hAnsi="仿宋" w:cs="宋体" w:hint="eastAsia"/>
          <w:spacing w:val="7"/>
          <w:kern w:val="0"/>
          <w:sz w:val="32"/>
          <w:szCs w:val="32"/>
        </w:rPr>
        <w:t>纹脂身鲶</w:t>
      </w:r>
      <w:proofErr w:type="gramEnd"/>
      <w:r w:rsidRPr="00C8117A">
        <w:rPr>
          <w:rFonts w:ascii="仿宋" w:eastAsia="仿宋" w:hAnsi="仿宋" w:cs="宋体" w:hint="eastAsia"/>
          <w:spacing w:val="7"/>
          <w:kern w:val="0"/>
          <w:sz w:val="32"/>
          <w:szCs w:val="32"/>
        </w:rPr>
        <w:t>共计130余万尾。期间，余某某自建的位于千岛湖</w:t>
      </w:r>
      <w:proofErr w:type="gramStart"/>
      <w:r w:rsidRPr="00C8117A">
        <w:rPr>
          <w:rFonts w:ascii="仿宋" w:eastAsia="仿宋" w:hAnsi="仿宋" w:cs="宋体" w:hint="eastAsia"/>
          <w:spacing w:val="7"/>
          <w:kern w:val="0"/>
          <w:sz w:val="32"/>
          <w:szCs w:val="32"/>
        </w:rPr>
        <w:t>镇求坑源</w:t>
      </w:r>
      <w:proofErr w:type="gramEnd"/>
      <w:r w:rsidRPr="00C8117A">
        <w:rPr>
          <w:rFonts w:ascii="仿宋" w:eastAsia="仿宋" w:hAnsi="仿宋" w:cs="宋体" w:hint="eastAsia"/>
          <w:spacing w:val="7"/>
          <w:kern w:val="0"/>
          <w:sz w:val="32"/>
          <w:szCs w:val="32"/>
        </w:rPr>
        <w:t>水库上方的池塘发生破裂、坍塌，大量豹</w:t>
      </w:r>
      <w:proofErr w:type="gramStart"/>
      <w:r w:rsidRPr="00C8117A">
        <w:rPr>
          <w:rFonts w:ascii="仿宋" w:eastAsia="仿宋" w:hAnsi="仿宋" w:cs="宋体" w:hint="eastAsia"/>
          <w:spacing w:val="7"/>
          <w:kern w:val="0"/>
          <w:sz w:val="32"/>
          <w:szCs w:val="32"/>
        </w:rPr>
        <w:t>纹脂身鲶</w:t>
      </w:r>
      <w:proofErr w:type="gramEnd"/>
      <w:r w:rsidRPr="00C8117A">
        <w:rPr>
          <w:rFonts w:ascii="仿宋" w:eastAsia="仿宋" w:hAnsi="仿宋" w:cs="宋体" w:hint="eastAsia"/>
          <w:spacing w:val="7"/>
          <w:kern w:val="0"/>
          <w:sz w:val="32"/>
          <w:szCs w:val="32"/>
        </w:rPr>
        <w:t>外逸至连接千岛湖水域的</w:t>
      </w:r>
      <w:proofErr w:type="gramStart"/>
      <w:r w:rsidRPr="00C8117A">
        <w:rPr>
          <w:rFonts w:ascii="仿宋" w:eastAsia="仿宋" w:hAnsi="仿宋" w:cs="宋体" w:hint="eastAsia"/>
          <w:spacing w:val="7"/>
          <w:kern w:val="0"/>
          <w:sz w:val="32"/>
          <w:szCs w:val="32"/>
        </w:rPr>
        <w:t>求坑源</w:t>
      </w:r>
      <w:proofErr w:type="gramEnd"/>
      <w:r w:rsidRPr="00C8117A">
        <w:rPr>
          <w:rFonts w:ascii="仿宋" w:eastAsia="仿宋" w:hAnsi="仿宋" w:cs="宋体" w:hint="eastAsia"/>
          <w:spacing w:val="7"/>
          <w:kern w:val="0"/>
          <w:sz w:val="32"/>
          <w:szCs w:val="32"/>
        </w:rPr>
        <w:t>水库，严重威胁千岛湖鱼类生物资源多样性，损害社会公共利益。</w:t>
      </w:r>
    </w:p>
    <w:p w:rsidR="00C8117A" w:rsidRPr="00C8117A" w:rsidRDefault="00C8117A" w:rsidP="00566F04">
      <w:pPr>
        <w:widowControl/>
        <w:shd w:val="clear" w:color="auto" w:fill="FFFFFF"/>
        <w:ind w:firstLineChars="200" w:firstLine="668"/>
        <w:rPr>
          <w:rFonts w:ascii="黑体" w:eastAsia="黑体" w:hAnsi="黑体" w:cs="宋体"/>
          <w:bCs/>
          <w:spacing w:val="7"/>
          <w:kern w:val="0"/>
          <w:sz w:val="32"/>
          <w:szCs w:val="32"/>
        </w:rPr>
      </w:pPr>
      <w:r w:rsidRPr="00566F04">
        <w:rPr>
          <w:rFonts w:ascii="黑体" w:eastAsia="黑体" w:hAnsi="黑体" w:cs="宋体" w:hint="eastAsia"/>
          <w:bCs/>
          <w:spacing w:val="7"/>
          <w:kern w:val="0"/>
          <w:sz w:val="32"/>
          <w:szCs w:val="32"/>
        </w:rPr>
        <w:t>【调查和督促履职】</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lastRenderedPageBreak/>
        <w:t>2022年10月，“益心为公”志愿者将案涉线索反映到浙江省淳安县人民检察院（以下简称“淳安县院”）。淳安县院经初步调查后于2022年10月18日对案涉线索立案审查。</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经查，余某某在未经相关部门批准的情况下，擅自在千岛湖</w:t>
      </w:r>
      <w:proofErr w:type="gramStart"/>
      <w:r w:rsidRPr="00C8117A">
        <w:rPr>
          <w:rFonts w:ascii="仿宋" w:eastAsia="仿宋" w:hAnsi="仿宋" w:cs="宋体" w:hint="eastAsia"/>
          <w:spacing w:val="7"/>
          <w:kern w:val="0"/>
          <w:sz w:val="32"/>
          <w:szCs w:val="32"/>
        </w:rPr>
        <w:t>镇求坑源</w:t>
      </w:r>
      <w:proofErr w:type="gramEnd"/>
      <w:r w:rsidRPr="00C8117A">
        <w:rPr>
          <w:rFonts w:ascii="仿宋" w:eastAsia="仿宋" w:hAnsi="仿宋" w:cs="宋体" w:hint="eastAsia"/>
          <w:spacing w:val="7"/>
          <w:kern w:val="0"/>
          <w:sz w:val="32"/>
          <w:szCs w:val="32"/>
        </w:rPr>
        <w:t>水库上方、威坪镇青联村码头等地违法养殖大量外来水生物种豹</w:t>
      </w:r>
      <w:proofErr w:type="gramStart"/>
      <w:r w:rsidRPr="00C8117A">
        <w:rPr>
          <w:rFonts w:ascii="仿宋" w:eastAsia="仿宋" w:hAnsi="仿宋" w:cs="宋体" w:hint="eastAsia"/>
          <w:spacing w:val="7"/>
          <w:kern w:val="0"/>
          <w:sz w:val="32"/>
          <w:szCs w:val="32"/>
        </w:rPr>
        <w:t>纹脂身鲶</w:t>
      </w:r>
      <w:proofErr w:type="gramEnd"/>
      <w:r w:rsidRPr="00C8117A">
        <w:rPr>
          <w:rFonts w:ascii="仿宋" w:eastAsia="仿宋" w:hAnsi="仿宋" w:cs="宋体" w:hint="eastAsia"/>
          <w:spacing w:val="7"/>
          <w:kern w:val="0"/>
          <w:sz w:val="32"/>
          <w:szCs w:val="32"/>
        </w:rPr>
        <w:t>，并发生逃逸事件，余某某因涉嫌非法引进、释放外来入侵物种罪被淳安县公安局立案侦查并移送淳安县院审查起诉。淳安县院经查阅有关资料、咨询水产专家和县农业农村局意见后，认为外逸事件已对千岛湖水域生物安全造成现实、紧迫的危险：一是该物种繁殖速度快、食量巨大，除了青苔、藻类植物，还以其他鱼类的鱼卵、鱼苗为食，被称为淡水鱼类杀手；二是千岛湖作为浙江省唯一的特别生态功能区，拥有61万亩优质渔业面积，湖区鱼类品种已达114种，渔业资源蕴藏量达15万吨，不仅是浙江省重要的战略饮用水源地，也是华东地区不可或缺的生态屏障；三是千岛湖</w:t>
      </w:r>
      <w:proofErr w:type="gramStart"/>
      <w:r w:rsidRPr="00C8117A">
        <w:rPr>
          <w:rFonts w:ascii="仿宋" w:eastAsia="仿宋" w:hAnsi="仿宋" w:cs="宋体" w:hint="eastAsia"/>
          <w:spacing w:val="7"/>
          <w:kern w:val="0"/>
          <w:sz w:val="32"/>
          <w:szCs w:val="32"/>
        </w:rPr>
        <w:t>镇求坑源</w:t>
      </w:r>
      <w:proofErr w:type="gramEnd"/>
      <w:r w:rsidRPr="00C8117A">
        <w:rPr>
          <w:rFonts w:ascii="仿宋" w:eastAsia="仿宋" w:hAnsi="仿宋" w:cs="宋体" w:hint="eastAsia"/>
          <w:spacing w:val="7"/>
          <w:kern w:val="0"/>
          <w:sz w:val="32"/>
          <w:szCs w:val="32"/>
        </w:rPr>
        <w:t>水库面积10000平方米，汛期水库的水经溢洪隧道流入千岛湖，将导致豹</w:t>
      </w:r>
      <w:proofErr w:type="gramStart"/>
      <w:r w:rsidRPr="00C8117A">
        <w:rPr>
          <w:rFonts w:ascii="仿宋" w:eastAsia="仿宋" w:hAnsi="仿宋" w:cs="宋体" w:hint="eastAsia"/>
          <w:spacing w:val="7"/>
          <w:kern w:val="0"/>
          <w:sz w:val="32"/>
          <w:szCs w:val="32"/>
        </w:rPr>
        <w:t>纹脂身鲶</w:t>
      </w:r>
      <w:proofErr w:type="gramEnd"/>
      <w:r w:rsidRPr="00C8117A">
        <w:rPr>
          <w:rFonts w:ascii="仿宋" w:eastAsia="仿宋" w:hAnsi="仿宋" w:cs="宋体" w:hint="eastAsia"/>
          <w:spacing w:val="7"/>
          <w:kern w:val="0"/>
          <w:sz w:val="32"/>
          <w:szCs w:val="32"/>
        </w:rPr>
        <w:t>进一步外逸至整个千岛湖水域。而该类物种能够耐受的最低温度是8.8-11℃，根据千岛湖水温记载数据，不能排除其在千岛</w:t>
      </w:r>
      <w:proofErr w:type="gramStart"/>
      <w:r w:rsidRPr="00C8117A">
        <w:rPr>
          <w:rFonts w:ascii="仿宋" w:eastAsia="仿宋" w:hAnsi="仿宋" w:cs="宋体" w:hint="eastAsia"/>
          <w:spacing w:val="7"/>
          <w:kern w:val="0"/>
          <w:sz w:val="32"/>
          <w:szCs w:val="32"/>
        </w:rPr>
        <w:t>湖继续</w:t>
      </w:r>
      <w:proofErr w:type="gramEnd"/>
      <w:r w:rsidRPr="00C8117A">
        <w:rPr>
          <w:rFonts w:ascii="仿宋" w:eastAsia="仿宋" w:hAnsi="仿宋" w:cs="宋体" w:hint="eastAsia"/>
          <w:spacing w:val="7"/>
          <w:kern w:val="0"/>
          <w:sz w:val="32"/>
          <w:szCs w:val="32"/>
        </w:rPr>
        <w:t>繁衍扩散的风险。</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lastRenderedPageBreak/>
        <w:t>为预防外来水生物种入侵隐患，确保千岛湖水域生态安全，淳安县院于2022年10月18日与淳安县农业农村局进行磋商，确定该局作为外来物种主管部门，负责对千岛湖</w:t>
      </w:r>
      <w:proofErr w:type="gramStart"/>
      <w:r w:rsidRPr="00C8117A">
        <w:rPr>
          <w:rFonts w:ascii="仿宋" w:eastAsia="仿宋" w:hAnsi="仿宋" w:cs="宋体" w:hint="eastAsia"/>
          <w:spacing w:val="7"/>
          <w:kern w:val="0"/>
          <w:sz w:val="32"/>
          <w:szCs w:val="32"/>
        </w:rPr>
        <w:t>镇求坑源</w:t>
      </w:r>
      <w:proofErr w:type="gramEnd"/>
      <w:r w:rsidRPr="00C8117A">
        <w:rPr>
          <w:rFonts w:ascii="仿宋" w:eastAsia="仿宋" w:hAnsi="仿宋" w:cs="宋体" w:hint="eastAsia"/>
          <w:spacing w:val="7"/>
          <w:kern w:val="0"/>
          <w:sz w:val="32"/>
          <w:szCs w:val="32"/>
        </w:rPr>
        <w:t>水库提出清库方案并指导落实。根据属地管辖原则，淳安县院于2023年1月3日与属地政府进行磋商，督促落实清库方案。但受疫情、天气、工程施工等客观原因影响，清库作业一直未能顺利推进。截至2023年4月，涉案水域生物安全仍然遭受豹</w:t>
      </w:r>
      <w:proofErr w:type="gramStart"/>
      <w:r w:rsidRPr="00C8117A">
        <w:rPr>
          <w:rFonts w:ascii="仿宋" w:eastAsia="仿宋" w:hAnsi="仿宋" w:cs="宋体" w:hint="eastAsia"/>
          <w:spacing w:val="7"/>
          <w:kern w:val="0"/>
          <w:sz w:val="32"/>
          <w:szCs w:val="32"/>
        </w:rPr>
        <w:t>纹脂身鲶</w:t>
      </w:r>
      <w:proofErr w:type="gramEnd"/>
      <w:r w:rsidRPr="00C8117A">
        <w:rPr>
          <w:rFonts w:ascii="仿宋" w:eastAsia="仿宋" w:hAnsi="仿宋" w:cs="宋体" w:hint="eastAsia"/>
          <w:spacing w:val="7"/>
          <w:kern w:val="0"/>
          <w:sz w:val="32"/>
          <w:szCs w:val="32"/>
        </w:rPr>
        <w:t>侵害，而本地汛期即将到来，淳安县院根据《环境保护法》《生物安全法》等相关规定，于4月4日向水库属地政府制发检察建议书，进一步督促其依法履行职责，及时采取有效措施对千岛湖</w:t>
      </w:r>
      <w:proofErr w:type="gramStart"/>
      <w:r w:rsidRPr="00C8117A">
        <w:rPr>
          <w:rFonts w:ascii="仿宋" w:eastAsia="仿宋" w:hAnsi="仿宋" w:cs="宋体" w:hint="eastAsia"/>
          <w:spacing w:val="7"/>
          <w:kern w:val="0"/>
          <w:sz w:val="32"/>
          <w:szCs w:val="32"/>
        </w:rPr>
        <w:t>镇求坑</w:t>
      </w:r>
      <w:proofErr w:type="gramEnd"/>
      <w:r w:rsidRPr="00C8117A">
        <w:rPr>
          <w:rFonts w:ascii="仿宋" w:eastAsia="仿宋" w:hAnsi="仿宋" w:cs="宋体" w:hint="eastAsia"/>
          <w:spacing w:val="7"/>
          <w:kern w:val="0"/>
          <w:sz w:val="32"/>
          <w:szCs w:val="32"/>
        </w:rPr>
        <w:t>村水库豹</w:t>
      </w:r>
      <w:proofErr w:type="gramStart"/>
      <w:r w:rsidRPr="00C8117A">
        <w:rPr>
          <w:rFonts w:ascii="仿宋" w:eastAsia="仿宋" w:hAnsi="仿宋" w:cs="宋体" w:hint="eastAsia"/>
          <w:spacing w:val="7"/>
          <w:kern w:val="0"/>
          <w:sz w:val="32"/>
          <w:szCs w:val="32"/>
        </w:rPr>
        <w:t>纹脂身鲶</w:t>
      </w:r>
      <w:proofErr w:type="gramEnd"/>
      <w:r w:rsidRPr="00C8117A">
        <w:rPr>
          <w:rFonts w:ascii="仿宋" w:eastAsia="仿宋" w:hAnsi="仿宋" w:cs="宋体" w:hint="eastAsia"/>
          <w:spacing w:val="7"/>
          <w:kern w:val="0"/>
          <w:sz w:val="32"/>
          <w:szCs w:val="32"/>
        </w:rPr>
        <w:t>危害进行除治，防止豹</w:t>
      </w:r>
      <w:proofErr w:type="gramStart"/>
      <w:r w:rsidRPr="00C8117A">
        <w:rPr>
          <w:rFonts w:ascii="仿宋" w:eastAsia="仿宋" w:hAnsi="仿宋" w:cs="宋体" w:hint="eastAsia"/>
          <w:spacing w:val="7"/>
          <w:kern w:val="0"/>
          <w:sz w:val="32"/>
          <w:szCs w:val="32"/>
        </w:rPr>
        <w:t>纹脂身鲶</w:t>
      </w:r>
      <w:proofErr w:type="gramEnd"/>
      <w:r w:rsidRPr="00C8117A">
        <w:rPr>
          <w:rFonts w:ascii="仿宋" w:eastAsia="仿宋" w:hAnsi="仿宋" w:cs="宋体" w:hint="eastAsia"/>
          <w:spacing w:val="7"/>
          <w:kern w:val="0"/>
          <w:sz w:val="32"/>
          <w:szCs w:val="32"/>
        </w:rPr>
        <w:t>扩散。</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收到检察建议后，属地政府在县渔业产业技术人员和上海海洋大学教授指导下，于2023年4月5日至4月15日期间在县农业农村局指导下开展水库清理工作，通过在溢洪道分段设置4道定制拦网拦截，启动启闭机排水，后用1500斤漂白粉进行清库查杀。清库作业期间，淳安县院</w:t>
      </w:r>
      <w:proofErr w:type="gramStart"/>
      <w:r w:rsidRPr="00C8117A">
        <w:rPr>
          <w:rFonts w:ascii="仿宋" w:eastAsia="仿宋" w:hAnsi="仿宋" w:cs="宋体" w:hint="eastAsia"/>
          <w:spacing w:val="7"/>
          <w:kern w:val="0"/>
          <w:sz w:val="32"/>
          <w:szCs w:val="32"/>
        </w:rPr>
        <w:t>经持续</w:t>
      </w:r>
      <w:proofErr w:type="gramEnd"/>
      <w:r w:rsidRPr="00C8117A">
        <w:rPr>
          <w:rFonts w:ascii="仿宋" w:eastAsia="仿宋" w:hAnsi="仿宋" w:cs="宋体" w:hint="eastAsia"/>
          <w:spacing w:val="7"/>
          <w:kern w:val="0"/>
          <w:sz w:val="32"/>
          <w:szCs w:val="32"/>
        </w:rPr>
        <w:t>跟进监督，确保水库中豹</w:t>
      </w:r>
      <w:proofErr w:type="gramStart"/>
      <w:r w:rsidRPr="00C8117A">
        <w:rPr>
          <w:rFonts w:ascii="仿宋" w:eastAsia="仿宋" w:hAnsi="仿宋" w:cs="宋体" w:hint="eastAsia"/>
          <w:spacing w:val="7"/>
          <w:kern w:val="0"/>
          <w:sz w:val="32"/>
          <w:szCs w:val="32"/>
        </w:rPr>
        <w:t>纹脂身鲶</w:t>
      </w:r>
      <w:proofErr w:type="gramEnd"/>
      <w:r w:rsidRPr="00C8117A">
        <w:rPr>
          <w:rFonts w:ascii="仿宋" w:eastAsia="仿宋" w:hAnsi="仿宋" w:cs="宋体" w:hint="eastAsia"/>
          <w:spacing w:val="7"/>
          <w:kern w:val="0"/>
          <w:sz w:val="32"/>
          <w:szCs w:val="32"/>
        </w:rPr>
        <w:t>已被全部清理，汛期水库溢洪致豹</w:t>
      </w:r>
      <w:proofErr w:type="gramStart"/>
      <w:r w:rsidRPr="00C8117A">
        <w:rPr>
          <w:rFonts w:ascii="仿宋" w:eastAsia="仿宋" w:hAnsi="仿宋" w:cs="宋体" w:hint="eastAsia"/>
          <w:spacing w:val="7"/>
          <w:kern w:val="0"/>
          <w:sz w:val="32"/>
          <w:szCs w:val="32"/>
        </w:rPr>
        <w:t>纹脂身鲶</w:t>
      </w:r>
      <w:proofErr w:type="gramEnd"/>
      <w:r w:rsidRPr="00C8117A">
        <w:rPr>
          <w:rFonts w:ascii="仿宋" w:eastAsia="仿宋" w:hAnsi="仿宋" w:cs="宋体" w:hint="eastAsia"/>
          <w:spacing w:val="7"/>
          <w:kern w:val="0"/>
          <w:sz w:val="32"/>
          <w:szCs w:val="32"/>
        </w:rPr>
        <w:t>外逸至千岛湖水域的安全隐患得以消除。</w:t>
      </w:r>
    </w:p>
    <w:p w:rsidR="00C8117A" w:rsidRPr="00C8117A" w:rsidRDefault="00C8117A" w:rsidP="00566F04">
      <w:pPr>
        <w:widowControl/>
        <w:shd w:val="clear" w:color="auto" w:fill="FFFFFF"/>
        <w:ind w:firstLineChars="200" w:firstLine="668"/>
        <w:rPr>
          <w:rFonts w:ascii="黑体" w:eastAsia="黑体" w:hAnsi="黑体" w:cs="宋体"/>
          <w:bCs/>
          <w:spacing w:val="7"/>
          <w:kern w:val="0"/>
          <w:sz w:val="32"/>
          <w:szCs w:val="32"/>
        </w:rPr>
      </w:pPr>
      <w:r w:rsidRPr="00566F04">
        <w:rPr>
          <w:rFonts w:ascii="黑体" w:eastAsia="黑体" w:hAnsi="黑体" w:cs="宋体" w:hint="eastAsia"/>
          <w:bCs/>
          <w:spacing w:val="7"/>
          <w:kern w:val="0"/>
          <w:sz w:val="32"/>
          <w:szCs w:val="32"/>
        </w:rPr>
        <w:t>【典型意义】</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lastRenderedPageBreak/>
        <w:t>淳安千岛湖作为浙江省唯一特别生态功能区，加强生物安全管理，防治外来物种入侵势在必行。检察机关对豹</w:t>
      </w:r>
      <w:proofErr w:type="gramStart"/>
      <w:r w:rsidRPr="00C8117A">
        <w:rPr>
          <w:rFonts w:ascii="仿宋" w:eastAsia="仿宋" w:hAnsi="仿宋" w:cs="宋体" w:hint="eastAsia"/>
          <w:spacing w:val="7"/>
          <w:kern w:val="0"/>
          <w:sz w:val="32"/>
          <w:szCs w:val="32"/>
        </w:rPr>
        <w:t>纹脂身鲶</w:t>
      </w:r>
      <w:proofErr w:type="gramEnd"/>
      <w:r w:rsidRPr="00C8117A">
        <w:rPr>
          <w:rFonts w:ascii="仿宋" w:eastAsia="仿宋" w:hAnsi="仿宋" w:cs="宋体" w:hint="eastAsia"/>
          <w:spacing w:val="7"/>
          <w:kern w:val="0"/>
          <w:sz w:val="32"/>
          <w:szCs w:val="32"/>
        </w:rPr>
        <w:t>外逸至千岛湖水域的危害性、危险性</w:t>
      </w:r>
      <w:proofErr w:type="gramStart"/>
      <w:r w:rsidRPr="00C8117A">
        <w:rPr>
          <w:rFonts w:ascii="仿宋" w:eastAsia="仿宋" w:hAnsi="仿宋" w:cs="宋体" w:hint="eastAsia"/>
          <w:spacing w:val="7"/>
          <w:kern w:val="0"/>
          <w:sz w:val="32"/>
          <w:szCs w:val="32"/>
        </w:rPr>
        <w:t>作出</w:t>
      </w:r>
      <w:proofErr w:type="gramEnd"/>
      <w:r w:rsidRPr="00C8117A">
        <w:rPr>
          <w:rFonts w:ascii="仿宋" w:eastAsia="仿宋" w:hAnsi="仿宋" w:cs="宋体" w:hint="eastAsia"/>
          <w:spacing w:val="7"/>
          <w:kern w:val="0"/>
          <w:sz w:val="32"/>
          <w:szCs w:val="32"/>
        </w:rPr>
        <w:t>全面评估后，灵活运用磋商、检察建议等监督手段持续督促行政主管部门和属地政府依法履行防治职责，在专家指导下协同开展，应急处置，及时防止外来入侵物种外溢扩散，有效保护本土生物多样性安全。</w:t>
      </w:r>
    </w:p>
    <w:p w:rsidR="00C8117A" w:rsidRPr="00C8117A" w:rsidRDefault="00C8117A" w:rsidP="00C8117A">
      <w:pPr>
        <w:widowControl/>
        <w:shd w:val="clear" w:color="auto" w:fill="FFFFFF"/>
        <w:spacing w:line="480" w:lineRule="atLeast"/>
        <w:ind w:left="96" w:right="96"/>
        <w:rPr>
          <w:rFonts w:ascii="微软雅黑" w:eastAsia="微软雅黑" w:hAnsi="微软雅黑" w:cs="宋体"/>
          <w:spacing w:val="7"/>
          <w:kern w:val="0"/>
          <w:sz w:val="20"/>
          <w:szCs w:val="20"/>
        </w:rPr>
      </w:pPr>
    </w:p>
    <w:p w:rsidR="00C8117A" w:rsidRDefault="00C8117A" w:rsidP="00C8117A">
      <w:pPr>
        <w:widowControl/>
        <w:shd w:val="clear" w:color="auto" w:fill="FFFFFF"/>
        <w:spacing w:line="480" w:lineRule="atLeast"/>
        <w:ind w:left="96" w:right="96"/>
        <w:rPr>
          <w:rFonts w:ascii="宋体" w:eastAsia="宋体" w:hAnsi="宋体" w:cs="宋体"/>
          <w:b/>
          <w:bCs/>
          <w:kern w:val="0"/>
          <w:sz w:val="24"/>
          <w:szCs w:val="24"/>
        </w:rPr>
      </w:pPr>
    </w:p>
    <w:p w:rsidR="00566F04" w:rsidRDefault="00566F04" w:rsidP="00C8117A">
      <w:pPr>
        <w:widowControl/>
        <w:shd w:val="clear" w:color="auto" w:fill="FFFFFF"/>
        <w:spacing w:line="480" w:lineRule="atLeast"/>
        <w:ind w:left="96" w:right="96"/>
        <w:rPr>
          <w:rFonts w:ascii="宋体" w:eastAsia="宋体" w:hAnsi="宋体" w:cs="宋体"/>
          <w:b/>
          <w:bCs/>
          <w:kern w:val="0"/>
          <w:sz w:val="24"/>
          <w:szCs w:val="24"/>
        </w:rPr>
      </w:pPr>
    </w:p>
    <w:p w:rsidR="00566F04" w:rsidRDefault="00566F04" w:rsidP="00C8117A">
      <w:pPr>
        <w:widowControl/>
        <w:shd w:val="clear" w:color="auto" w:fill="FFFFFF"/>
        <w:spacing w:line="480" w:lineRule="atLeast"/>
        <w:ind w:left="96" w:right="96"/>
        <w:rPr>
          <w:rFonts w:ascii="宋体" w:eastAsia="宋体" w:hAnsi="宋体" w:cs="宋体"/>
          <w:b/>
          <w:bCs/>
          <w:kern w:val="0"/>
          <w:sz w:val="24"/>
          <w:szCs w:val="24"/>
        </w:rPr>
      </w:pPr>
    </w:p>
    <w:p w:rsidR="00566F04" w:rsidRPr="00C8117A" w:rsidRDefault="00566F04" w:rsidP="00566F04">
      <w:pPr>
        <w:widowControl/>
        <w:shd w:val="clear" w:color="auto" w:fill="FFFFFF"/>
        <w:spacing w:line="480" w:lineRule="atLeast"/>
        <w:ind w:left="96" w:right="96"/>
        <w:jc w:val="center"/>
        <w:rPr>
          <w:rFonts w:asciiTheme="majorEastAsia" w:eastAsiaTheme="majorEastAsia" w:hAnsiTheme="majorEastAsia" w:cs="宋体"/>
          <w:spacing w:val="7"/>
          <w:kern w:val="0"/>
          <w:sz w:val="36"/>
          <w:szCs w:val="36"/>
        </w:rPr>
      </w:pPr>
      <w:r w:rsidRPr="00566F04">
        <w:rPr>
          <w:rFonts w:asciiTheme="majorEastAsia" w:eastAsiaTheme="majorEastAsia" w:hAnsiTheme="majorEastAsia" w:cs="宋体" w:hint="eastAsia"/>
          <w:spacing w:val="7"/>
          <w:kern w:val="0"/>
          <w:sz w:val="36"/>
          <w:szCs w:val="36"/>
        </w:rPr>
        <w:t>辽宁省铁岭市人民检察院督促整治外来入侵物种三裂叶豚草</w:t>
      </w:r>
      <w:proofErr w:type="gramStart"/>
      <w:r w:rsidRPr="00566F04">
        <w:rPr>
          <w:rFonts w:asciiTheme="majorEastAsia" w:eastAsiaTheme="majorEastAsia" w:hAnsiTheme="majorEastAsia" w:cs="宋体" w:hint="eastAsia"/>
          <w:spacing w:val="7"/>
          <w:kern w:val="0"/>
          <w:sz w:val="36"/>
          <w:szCs w:val="36"/>
        </w:rPr>
        <w:t>行政公益</w:t>
      </w:r>
      <w:proofErr w:type="gramEnd"/>
      <w:r w:rsidRPr="00566F04">
        <w:rPr>
          <w:rFonts w:asciiTheme="majorEastAsia" w:eastAsiaTheme="majorEastAsia" w:hAnsiTheme="majorEastAsia" w:cs="宋体" w:hint="eastAsia"/>
          <w:spacing w:val="7"/>
          <w:kern w:val="0"/>
          <w:sz w:val="36"/>
          <w:szCs w:val="36"/>
        </w:rPr>
        <w:t>诉讼案</w:t>
      </w:r>
    </w:p>
    <w:p w:rsidR="00566F04" w:rsidRDefault="00566F04" w:rsidP="00C8117A">
      <w:pPr>
        <w:widowControl/>
        <w:shd w:val="clear" w:color="auto" w:fill="FFFFFF"/>
        <w:spacing w:line="480" w:lineRule="atLeast"/>
        <w:ind w:left="96" w:right="96"/>
        <w:rPr>
          <w:rFonts w:ascii="微软雅黑" w:eastAsia="微软雅黑" w:hAnsi="微软雅黑" w:cs="宋体"/>
          <w:b/>
          <w:bCs/>
          <w:color w:val="292991"/>
          <w:spacing w:val="7"/>
          <w:kern w:val="0"/>
          <w:sz w:val="22"/>
        </w:rPr>
      </w:pPr>
    </w:p>
    <w:p w:rsidR="00C8117A" w:rsidRPr="00C8117A" w:rsidRDefault="00C8117A" w:rsidP="00566F04">
      <w:pPr>
        <w:widowControl/>
        <w:shd w:val="clear" w:color="auto" w:fill="FFFFFF"/>
        <w:ind w:firstLineChars="200" w:firstLine="668"/>
        <w:rPr>
          <w:rFonts w:ascii="黑体" w:eastAsia="黑体" w:hAnsi="黑体" w:cs="宋体"/>
          <w:spacing w:val="7"/>
          <w:kern w:val="0"/>
          <w:sz w:val="32"/>
          <w:szCs w:val="32"/>
        </w:rPr>
      </w:pPr>
      <w:r w:rsidRPr="00566F04">
        <w:rPr>
          <w:rFonts w:ascii="黑体" w:eastAsia="黑体" w:hAnsi="黑体" w:cs="宋体" w:hint="eastAsia"/>
          <w:bCs/>
          <w:spacing w:val="7"/>
          <w:kern w:val="0"/>
          <w:sz w:val="32"/>
          <w:szCs w:val="32"/>
        </w:rPr>
        <w:t>【关键词】</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proofErr w:type="gramStart"/>
      <w:r w:rsidRPr="00C8117A">
        <w:rPr>
          <w:rFonts w:ascii="仿宋" w:eastAsia="仿宋" w:hAnsi="仿宋" w:cs="宋体" w:hint="eastAsia"/>
          <w:spacing w:val="7"/>
          <w:kern w:val="0"/>
          <w:sz w:val="32"/>
          <w:szCs w:val="32"/>
        </w:rPr>
        <w:t>行政公益</w:t>
      </w:r>
      <w:proofErr w:type="gramEnd"/>
      <w:r w:rsidRPr="00C8117A">
        <w:rPr>
          <w:rFonts w:ascii="仿宋" w:eastAsia="仿宋" w:hAnsi="仿宋" w:cs="宋体" w:hint="eastAsia"/>
          <w:spacing w:val="7"/>
          <w:kern w:val="0"/>
          <w:sz w:val="32"/>
          <w:szCs w:val="32"/>
        </w:rPr>
        <w:t>诉讼诉前程序 三裂叶豚草 外来入侵物种</w:t>
      </w:r>
    </w:p>
    <w:p w:rsidR="00C8117A" w:rsidRPr="00C8117A" w:rsidRDefault="00C8117A" w:rsidP="00566F04">
      <w:pPr>
        <w:widowControl/>
        <w:shd w:val="clear" w:color="auto" w:fill="FFFFFF"/>
        <w:ind w:firstLineChars="200" w:firstLine="668"/>
        <w:rPr>
          <w:rFonts w:ascii="黑体" w:eastAsia="黑体" w:hAnsi="黑体" w:cs="宋体"/>
          <w:bCs/>
          <w:spacing w:val="7"/>
          <w:kern w:val="0"/>
          <w:sz w:val="32"/>
          <w:szCs w:val="32"/>
        </w:rPr>
      </w:pPr>
      <w:r w:rsidRPr="00566F04">
        <w:rPr>
          <w:rFonts w:ascii="黑体" w:eastAsia="黑体" w:hAnsi="黑体" w:cs="宋体" w:hint="eastAsia"/>
          <w:bCs/>
          <w:spacing w:val="7"/>
          <w:kern w:val="0"/>
          <w:sz w:val="32"/>
          <w:szCs w:val="32"/>
        </w:rPr>
        <w:t>【要旨】</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针对外来物种三裂叶豚草入侵威胁本地生物多样性的情形，检察机关通过实地走访、无人机调查取证方式，精准掌握入侵物种分布生长实际情况，及时制发检察建议，督促有关行政主管部门采取有效措施，提早防治整治，同时在全域部署开展专项检察监督，扩大生态环境“保护圈”。</w:t>
      </w:r>
    </w:p>
    <w:p w:rsidR="00C8117A" w:rsidRPr="00C8117A" w:rsidRDefault="00C8117A" w:rsidP="00566F04">
      <w:pPr>
        <w:widowControl/>
        <w:shd w:val="clear" w:color="auto" w:fill="FFFFFF"/>
        <w:ind w:firstLineChars="200" w:firstLine="668"/>
        <w:rPr>
          <w:rFonts w:ascii="黑体" w:eastAsia="黑体" w:hAnsi="黑体" w:cs="宋体"/>
          <w:bCs/>
          <w:spacing w:val="7"/>
          <w:kern w:val="0"/>
          <w:sz w:val="32"/>
          <w:szCs w:val="32"/>
        </w:rPr>
      </w:pPr>
      <w:r w:rsidRPr="00566F04">
        <w:rPr>
          <w:rFonts w:ascii="黑体" w:eastAsia="黑体" w:hAnsi="黑体" w:cs="宋体" w:hint="eastAsia"/>
          <w:bCs/>
          <w:spacing w:val="7"/>
          <w:kern w:val="0"/>
          <w:sz w:val="32"/>
          <w:szCs w:val="32"/>
        </w:rPr>
        <w:t>【基本案情】</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lastRenderedPageBreak/>
        <w:t>三裂叶豚草，原产于北美洲，目前分布于吉林、辽宁、河北、北京、天津等省市，于2010年被列入第二批外来入侵物种名单。2023年5月，辽宁省铁岭市人民检察院（以下简称“铁岭市院”）在调查中发现，调查发现，在铁岭</w:t>
      </w:r>
      <w:proofErr w:type="gramStart"/>
      <w:r w:rsidRPr="00C8117A">
        <w:rPr>
          <w:rFonts w:ascii="仿宋" w:eastAsia="仿宋" w:hAnsi="仿宋" w:cs="宋体" w:hint="eastAsia"/>
          <w:spacing w:val="7"/>
          <w:kern w:val="0"/>
          <w:sz w:val="32"/>
          <w:szCs w:val="32"/>
        </w:rPr>
        <w:t>市凡河新区</w:t>
      </w:r>
      <w:proofErr w:type="gramEnd"/>
      <w:r w:rsidRPr="00C8117A">
        <w:rPr>
          <w:rFonts w:ascii="仿宋" w:eastAsia="仿宋" w:hAnsi="仿宋" w:cs="宋体" w:hint="eastAsia"/>
          <w:spacing w:val="7"/>
          <w:kern w:val="0"/>
          <w:sz w:val="32"/>
          <w:szCs w:val="32"/>
        </w:rPr>
        <w:t>客运枢纽站以南、以东地区</w:t>
      </w:r>
      <w:proofErr w:type="gramStart"/>
      <w:r w:rsidRPr="00C8117A">
        <w:rPr>
          <w:rFonts w:ascii="仿宋" w:eastAsia="仿宋" w:hAnsi="仿宋" w:cs="宋体" w:hint="eastAsia"/>
          <w:spacing w:val="7"/>
          <w:kern w:val="0"/>
          <w:sz w:val="32"/>
          <w:szCs w:val="32"/>
        </w:rPr>
        <w:t>以及琴桥附近</w:t>
      </w:r>
      <w:proofErr w:type="gramEnd"/>
      <w:r w:rsidRPr="00C8117A">
        <w:rPr>
          <w:rFonts w:ascii="仿宋" w:eastAsia="仿宋" w:hAnsi="仿宋" w:cs="宋体" w:hint="eastAsia"/>
          <w:spacing w:val="7"/>
          <w:kern w:val="0"/>
          <w:sz w:val="32"/>
          <w:szCs w:val="32"/>
        </w:rPr>
        <w:t>地块有三裂叶豚草成片或零散生长，对周边生态平衡以及生物多样性造成破坏。</w:t>
      </w:r>
    </w:p>
    <w:p w:rsidR="00C8117A" w:rsidRPr="00C8117A" w:rsidRDefault="00C8117A" w:rsidP="00566F04">
      <w:pPr>
        <w:widowControl/>
        <w:shd w:val="clear" w:color="auto" w:fill="FFFFFF"/>
        <w:ind w:firstLineChars="200" w:firstLine="668"/>
        <w:rPr>
          <w:rFonts w:ascii="黑体" w:eastAsia="黑体" w:hAnsi="黑体" w:cs="宋体"/>
          <w:bCs/>
          <w:spacing w:val="7"/>
          <w:kern w:val="0"/>
          <w:sz w:val="32"/>
          <w:szCs w:val="32"/>
        </w:rPr>
      </w:pPr>
      <w:r w:rsidRPr="00566F04">
        <w:rPr>
          <w:rFonts w:ascii="黑体" w:eastAsia="黑体" w:hAnsi="黑体" w:cs="宋体" w:hint="eastAsia"/>
          <w:bCs/>
          <w:spacing w:val="7"/>
          <w:kern w:val="0"/>
          <w:sz w:val="32"/>
          <w:szCs w:val="32"/>
        </w:rPr>
        <w:t>【调查和督促履职】</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2023年5月，铁岭市人民检察院收到群众举报，称疑似外来物种三裂叶豚草破坏铁岭地区生态环境，经咨询农业农村部门专家，确认涉案物种为三裂叶豚草。该物种生命力、繁殖能力强，危害小麦、大麦、大豆及各种园艺作物，遮盖和压制作物生长、阻碍农业生产，影响作物产量。其散播的花粉引起人体过敏，产生哮喘，严重时可致人死亡。2023年6月初，铁岭市院决定立案后，通过实地踏查、无人机拍摄、走访询问等方式开展调查取证，对豚草生长点位、分布区域以及对当地生态环境、农作物耕种、人体健康造成的不良影响进行摸排，发现三裂叶豚草主要集中生长在铁岭</w:t>
      </w:r>
      <w:proofErr w:type="gramStart"/>
      <w:r w:rsidRPr="00C8117A">
        <w:rPr>
          <w:rFonts w:ascii="仿宋" w:eastAsia="仿宋" w:hAnsi="仿宋" w:cs="宋体" w:hint="eastAsia"/>
          <w:spacing w:val="7"/>
          <w:kern w:val="0"/>
          <w:sz w:val="32"/>
          <w:szCs w:val="32"/>
        </w:rPr>
        <w:t>市凡河新区</w:t>
      </w:r>
      <w:proofErr w:type="gramEnd"/>
      <w:r w:rsidRPr="00C8117A">
        <w:rPr>
          <w:rFonts w:ascii="仿宋" w:eastAsia="仿宋" w:hAnsi="仿宋" w:cs="宋体" w:hint="eastAsia"/>
          <w:spacing w:val="7"/>
          <w:kern w:val="0"/>
          <w:sz w:val="32"/>
          <w:szCs w:val="32"/>
        </w:rPr>
        <w:t>客运枢纽站以南、以东地区</w:t>
      </w:r>
      <w:proofErr w:type="gramStart"/>
      <w:r w:rsidRPr="00C8117A">
        <w:rPr>
          <w:rFonts w:ascii="仿宋" w:eastAsia="仿宋" w:hAnsi="仿宋" w:cs="宋体" w:hint="eastAsia"/>
          <w:spacing w:val="7"/>
          <w:kern w:val="0"/>
          <w:sz w:val="32"/>
          <w:szCs w:val="32"/>
        </w:rPr>
        <w:t>以及琴桥附近</w:t>
      </w:r>
      <w:proofErr w:type="gramEnd"/>
      <w:r w:rsidRPr="00C8117A">
        <w:rPr>
          <w:rFonts w:ascii="仿宋" w:eastAsia="仿宋" w:hAnsi="仿宋" w:cs="宋体" w:hint="eastAsia"/>
          <w:spacing w:val="7"/>
          <w:kern w:val="0"/>
          <w:sz w:val="32"/>
          <w:szCs w:val="32"/>
        </w:rPr>
        <w:t>共计3处地块，分布面积达200余亩，而上述地块周边耕地面积多达150余万亩，且附近道路、广场等公共</w:t>
      </w:r>
      <w:r w:rsidRPr="00C8117A">
        <w:rPr>
          <w:rFonts w:ascii="仿宋" w:eastAsia="仿宋" w:hAnsi="仿宋" w:cs="宋体" w:hint="eastAsia"/>
          <w:spacing w:val="7"/>
          <w:kern w:val="0"/>
          <w:sz w:val="32"/>
          <w:szCs w:val="32"/>
        </w:rPr>
        <w:lastRenderedPageBreak/>
        <w:t>场所人流量密集，三裂叶豚草生长不仅会严重危害农作物生长，破坏生物多样性，还会对人体健康造成紧迫的威胁。</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为尽快清除豚草，防止其在开花期通过花粉蔓延扩散，铁岭市院组织</w:t>
      </w:r>
      <w:proofErr w:type="gramStart"/>
      <w:r w:rsidRPr="00C8117A">
        <w:rPr>
          <w:rFonts w:ascii="仿宋" w:eastAsia="仿宋" w:hAnsi="仿宋" w:cs="宋体" w:hint="eastAsia"/>
          <w:spacing w:val="7"/>
          <w:kern w:val="0"/>
          <w:sz w:val="32"/>
          <w:szCs w:val="32"/>
        </w:rPr>
        <w:t>召开磋商</w:t>
      </w:r>
      <w:proofErr w:type="gramEnd"/>
      <w:r w:rsidRPr="00C8117A">
        <w:rPr>
          <w:rFonts w:ascii="仿宋" w:eastAsia="仿宋" w:hAnsi="仿宋" w:cs="宋体" w:hint="eastAsia"/>
          <w:spacing w:val="7"/>
          <w:kern w:val="0"/>
          <w:sz w:val="32"/>
          <w:szCs w:val="32"/>
        </w:rPr>
        <w:t>会议，在明确各相关单位监管职责以及整治方案后，依据《中华人民共和国生物安全法》《外来入侵物种管理办法》《铁岭市城市园林绿化管理办法》等规定，于2023年6月12日向铁岭</w:t>
      </w:r>
      <w:proofErr w:type="gramStart"/>
      <w:r w:rsidRPr="00C8117A">
        <w:rPr>
          <w:rFonts w:ascii="仿宋" w:eastAsia="仿宋" w:hAnsi="仿宋" w:cs="宋体" w:hint="eastAsia"/>
          <w:spacing w:val="7"/>
          <w:kern w:val="0"/>
          <w:sz w:val="32"/>
          <w:szCs w:val="32"/>
        </w:rPr>
        <w:t>市凡河新区</w:t>
      </w:r>
      <w:proofErr w:type="gramEnd"/>
      <w:r w:rsidRPr="00C8117A">
        <w:rPr>
          <w:rFonts w:ascii="仿宋" w:eastAsia="仿宋" w:hAnsi="仿宋" w:cs="宋体" w:hint="eastAsia"/>
          <w:spacing w:val="7"/>
          <w:kern w:val="0"/>
          <w:sz w:val="32"/>
          <w:szCs w:val="32"/>
        </w:rPr>
        <w:t>管理委员会发出诉前检察建议，建议其依法履行法定监管职责，采取切实措施，及时对涉案外来入侵物种予以处理，有效消除公益危害。同时加大普查和日常监管力度，对辖区内三裂叶豚草入侵情况进行摸排、踏查，并采取技术手段进行科学防治。</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收到检察建议书后，铁岭</w:t>
      </w:r>
      <w:proofErr w:type="gramStart"/>
      <w:r w:rsidRPr="00C8117A">
        <w:rPr>
          <w:rFonts w:ascii="仿宋" w:eastAsia="仿宋" w:hAnsi="仿宋" w:cs="宋体" w:hint="eastAsia"/>
          <w:spacing w:val="7"/>
          <w:kern w:val="0"/>
          <w:sz w:val="32"/>
          <w:szCs w:val="32"/>
        </w:rPr>
        <w:t>市凡河新区</w:t>
      </w:r>
      <w:proofErr w:type="gramEnd"/>
      <w:r w:rsidRPr="00C8117A">
        <w:rPr>
          <w:rFonts w:ascii="仿宋" w:eastAsia="仿宋" w:hAnsi="仿宋" w:cs="宋体" w:hint="eastAsia"/>
          <w:spacing w:val="7"/>
          <w:kern w:val="0"/>
          <w:sz w:val="32"/>
          <w:szCs w:val="32"/>
        </w:rPr>
        <w:t>管理委员会召开专题部署会，研究制定工作方案，开展排查普查豚草工作，出动人员600余人次，车辆300余台班，并聘请专业苗木公司对涉案200余亩豚草开展清除工作，为避免其种子落地生根，持续蔓延，对拔除后的豚草进行了集中处理。</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2023年7月18日，铁岭市院邀请“益心为公”志愿者对豚草整治情况进行回访调查，经无人机高空巡视，涉案3个地块、200余亩三裂叶豚草已被全部清除。</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为扩大保护范围，铁岭市院于2023年7月5日制定下发了《关于开展外来物种（豚草）防治公益诉讼专项检</w:t>
      </w:r>
      <w:r w:rsidRPr="00C8117A">
        <w:rPr>
          <w:rFonts w:ascii="仿宋" w:eastAsia="仿宋" w:hAnsi="仿宋" w:cs="宋体" w:hint="eastAsia"/>
          <w:spacing w:val="7"/>
          <w:kern w:val="0"/>
          <w:sz w:val="32"/>
          <w:szCs w:val="32"/>
        </w:rPr>
        <w:lastRenderedPageBreak/>
        <w:t>察监督活动方案》在铁岭全域范围内部署开展豚草防治检察监督专项行动，督促县（市）区检察院对各自辖区内的三裂叶豚草入侵情况开展集中整治。经专项监督推动，铁岭全市检察机关共立案11件，督促清除三裂叶豚草共计500余亩。</w:t>
      </w:r>
    </w:p>
    <w:p w:rsidR="00C8117A" w:rsidRPr="00C8117A" w:rsidRDefault="00C8117A" w:rsidP="00566F04">
      <w:pPr>
        <w:widowControl/>
        <w:shd w:val="clear" w:color="auto" w:fill="FFFFFF"/>
        <w:ind w:firstLineChars="200" w:firstLine="668"/>
        <w:rPr>
          <w:rFonts w:ascii="黑体" w:eastAsia="黑体" w:hAnsi="黑体" w:cs="宋体"/>
          <w:bCs/>
          <w:spacing w:val="7"/>
          <w:kern w:val="0"/>
          <w:sz w:val="32"/>
          <w:szCs w:val="32"/>
        </w:rPr>
      </w:pPr>
      <w:r w:rsidRPr="00566F04">
        <w:rPr>
          <w:rFonts w:ascii="黑体" w:eastAsia="黑体" w:hAnsi="黑体" w:cs="宋体" w:hint="eastAsia"/>
          <w:bCs/>
          <w:spacing w:val="7"/>
          <w:kern w:val="0"/>
          <w:sz w:val="32"/>
          <w:szCs w:val="32"/>
        </w:rPr>
        <w:t>【典型意义】</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三裂叶豚草入侵可能导致生物多样性丧失和生态系统退化，对当地的生物安全和人体生命健康造成“双重危害”。检察机关积极</w:t>
      </w:r>
      <w:proofErr w:type="gramStart"/>
      <w:r w:rsidRPr="00C8117A">
        <w:rPr>
          <w:rFonts w:ascii="仿宋" w:eastAsia="仿宋" w:hAnsi="仿宋" w:cs="宋体" w:hint="eastAsia"/>
          <w:spacing w:val="7"/>
          <w:kern w:val="0"/>
          <w:sz w:val="32"/>
          <w:szCs w:val="32"/>
        </w:rPr>
        <w:t>践行</w:t>
      </w:r>
      <w:proofErr w:type="gramEnd"/>
      <w:r w:rsidRPr="00C8117A">
        <w:rPr>
          <w:rFonts w:ascii="仿宋" w:eastAsia="仿宋" w:hAnsi="仿宋" w:cs="宋体" w:hint="eastAsia"/>
          <w:spacing w:val="7"/>
          <w:kern w:val="0"/>
          <w:sz w:val="32"/>
          <w:szCs w:val="32"/>
        </w:rPr>
        <w:t>预防性公益诉讼办案理念，以磋商会议、检察建议等手段，督促行政机关及时全面履行生物安全防控监管职责的同时积极从个案办理中</w:t>
      </w:r>
      <w:proofErr w:type="gramStart"/>
      <w:r w:rsidRPr="00C8117A">
        <w:rPr>
          <w:rFonts w:ascii="仿宋" w:eastAsia="仿宋" w:hAnsi="仿宋" w:cs="宋体" w:hint="eastAsia"/>
          <w:spacing w:val="7"/>
          <w:kern w:val="0"/>
          <w:sz w:val="32"/>
          <w:szCs w:val="32"/>
        </w:rPr>
        <w:t>归纳类案规律</w:t>
      </w:r>
      <w:proofErr w:type="gramEnd"/>
      <w:r w:rsidRPr="00C8117A">
        <w:rPr>
          <w:rFonts w:ascii="仿宋" w:eastAsia="仿宋" w:hAnsi="仿宋" w:cs="宋体" w:hint="eastAsia"/>
          <w:spacing w:val="7"/>
          <w:kern w:val="0"/>
          <w:sz w:val="32"/>
          <w:szCs w:val="32"/>
        </w:rPr>
        <w:t>，通过在全域部署开展三裂叶豚草防治专项监督，进一步延伸治理成效，使当地生物安全得到最大化保护。</w:t>
      </w:r>
    </w:p>
    <w:p w:rsidR="00C8117A" w:rsidRPr="00C8117A" w:rsidRDefault="00C8117A" w:rsidP="00C8117A">
      <w:pPr>
        <w:widowControl/>
        <w:shd w:val="clear" w:color="auto" w:fill="FFFFFF"/>
        <w:spacing w:line="480" w:lineRule="atLeast"/>
        <w:ind w:left="96" w:right="96"/>
        <w:rPr>
          <w:rFonts w:ascii="微软雅黑" w:eastAsia="微软雅黑" w:hAnsi="微软雅黑" w:cs="宋体"/>
          <w:spacing w:val="7"/>
          <w:kern w:val="0"/>
          <w:sz w:val="20"/>
          <w:szCs w:val="20"/>
        </w:rPr>
      </w:pPr>
    </w:p>
    <w:p w:rsidR="00C8117A" w:rsidRDefault="00C8117A" w:rsidP="00C8117A">
      <w:pPr>
        <w:widowControl/>
        <w:shd w:val="clear" w:color="auto" w:fill="FFFFFF"/>
        <w:spacing w:line="480" w:lineRule="atLeast"/>
        <w:ind w:left="96" w:right="96"/>
        <w:rPr>
          <w:rFonts w:ascii="宋体" w:eastAsia="宋体" w:hAnsi="宋体" w:cs="宋体"/>
          <w:b/>
          <w:bCs/>
          <w:kern w:val="0"/>
          <w:sz w:val="24"/>
          <w:szCs w:val="24"/>
        </w:rPr>
      </w:pPr>
    </w:p>
    <w:p w:rsidR="00566F04" w:rsidRDefault="00566F04" w:rsidP="00C8117A">
      <w:pPr>
        <w:widowControl/>
        <w:shd w:val="clear" w:color="auto" w:fill="FFFFFF"/>
        <w:spacing w:line="480" w:lineRule="atLeast"/>
        <w:ind w:left="96" w:right="96"/>
        <w:rPr>
          <w:rFonts w:ascii="宋体" w:eastAsia="宋体" w:hAnsi="宋体" w:cs="宋体"/>
          <w:b/>
          <w:bCs/>
          <w:kern w:val="0"/>
          <w:sz w:val="24"/>
          <w:szCs w:val="24"/>
        </w:rPr>
      </w:pPr>
    </w:p>
    <w:p w:rsidR="00566F04" w:rsidRDefault="00566F04" w:rsidP="00C8117A">
      <w:pPr>
        <w:widowControl/>
        <w:shd w:val="clear" w:color="auto" w:fill="FFFFFF"/>
        <w:spacing w:line="480" w:lineRule="atLeast"/>
        <w:ind w:left="96" w:right="96"/>
        <w:rPr>
          <w:rFonts w:ascii="宋体" w:eastAsia="宋体" w:hAnsi="宋体" w:cs="宋体"/>
          <w:b/>
          <w:bCs/>
          <w:kern w:val="0"/>
          <w:sz w:val="24"/>
          <w:szCs w:val="24"/>
        </w:rPr>
      </w:pPr>
    </w:p>
    <w:p w:rsidR="00566F04" w:rsidRPr="00C8117A" w:rsidRDefault="00566F04" w:rsidP="00566F04">
      <w:pPr>
        <w:widowControl/>
        <w:shd w:val="clear" w:color="auto" w:fill="FFFFFF"/>
        <w:spacing w:line="480" w:lineRule="atLeast"/>
        <w:ind w:left="96" w:right="96"/>
        <w:jc w:val="center"/>
        <w:rPr>
          <w:rFonts w:asciiTheme="majorEastAsia" w:eastAsiaTheme="majorEastAsia" w:hAnsiTheme="majorEastAsia" w:cs="宋体"/>
          <w:spacing w:val="7"/>
          <w:kern w:val="0"/>
          <w:sz w:val="36"/>
          <w:szCs w:val="36"/>
        </w:rPr>
      </w:pPr>
      <w:r w:rsidRPr="00566F04">
        <w:rPr>
          <w:rFonts w:asciiTheme="majorEastAsia" w:eastAsiaTheme="majorEastAsia" w:hAnsiTheme="majorEastAsia" w:cs="宋体" w:hint="eastAsia"/>
          <w:spacing w:val="7"/>
          <w:kern w:val="0"/>
          <w:sz w:val="36"/>
          <w:szCs w:val="36"/>
        </w:rPr>
        <w:t>北京铁路运输检察院督促整治违法运输外来入侵物种</w:t>
      </w:r>
      <w:proofErr w:type="gramStart"/>
      <w:r w:rsidRPr="00566F04">
        <w:rPr>
          <w:rFonts w:asciiTheme="majorEastAsia" w:eastAsiaTheme="majorEastAsia" w:hAnsiTheme="majorEastAsia" w:cs="宋体" w:hint="eastAsia"/>
          <w:spacing w:val="7"/>
          <w:kern w:val="0"/>
          <w:sz w:val="36"/>
          <w:szCs w:val="36"/>
        </w:rPr>
        <w:t>行政公益</w:t>
      </w:r>
      <w:proofErr w:type="gramEnd"/>
      <w:r w:rsidRPr="00566F04">
        <w:rPr>
          <w:rFonts w:asciiTheme="majorEastAsia" w:eastAsiaTheme="majorEastAsia" w:hAnsiTheme="majorEastAsia" w:cs="宋体" w:hint="eastAsia"/>
          <w:spacing w:val="7"/>
          <w:kern w:val="0"/>
          <w:sz w:val="36"/>
          <w:szCs w:val="36"/>
        </w:rPr>
        <w:t>诉讼案</w:t>
      </w:r>
    </w:p>
    <w:p w:rsidR="00566F04" w:rsidRDefault="00566F04" w:rsidP="00C8117A">
      <w:pPr>
        <w:widowControl/>
        <w:shd w:val="clear" w:color="auto" w:fill="FFFFFF"/>
        <w:spacing w:line="480" w:lineRule="atLeast"/>
        <w:ind w:left="96" w:right="96"/>
        <w:rPr>
          <w:rFonts w:ascii="微软雅黑" w:eastAsia="微软雅黑" w:hAnsi="微软雅黑" w:cs="宋体"/>
          <w:b/>
          <w:bCs/>
          <w:color w:val="292991"/>
          <w:spacing w:val="7"/>
          <w:kern w:val="0"/>
          <w:sz w:val="22"/>
        </w:rPr>
      </w:pPr>
    </w:p>
    <w:p w:rsidR="00C8117A" w:rsidRPr="00C8117A" w:rsidRDefault="00C8117A" w:rsidP="00566F04">
      <w:pPr>
        <w:widowControl/>
        <w:shd w:val="clear" w:color="auto" w:fill="FFFFFF"/>
        <w:ind w:firstLineChars="200" w:firstLine="668"/>
        <w:rPr>
          <w:rFonts w:ascii="黑体" w:eastAsia="黑体" w:hAnsi="黑体" w:cs="宋体"/>
          <w:spacing w:val="7"/>
          <w:kern w:val="0"/>
          <w:sz w:val="32"/>
          <w:szCs w:val="32"/>
        </w:rPr>
      </w:pPr>
      <w:r w:rsidRPr="00566F04">
        <w:rPr>
          <w:rFonts w:ascii="黑体" w:eastAsia="黑体" w:hAnsi="黑体" w:cs="宋体" w:hint="eastAsia"/>
          <w:bCs/>
          <w:spacing w:val="7"/>
          <w:kern w:val="0"/>
          <w:sz w:val="32"/>
          <w:szCs w:val="32"/>
        </w:rPr>
        <w:t>【关键词】</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proofErr w:type="gramStart"/>
      <w:r w:rsidRPr="00C8117A">
        <w:rPr>
          <w:rFonts w:ascii="仿宋" w:eastAsia="仿宋" w:hAnsi="仿宋" w:cs="宋体" w:hint="eastAsia"/>
          <w:spacing w:val="7"/>
          <w:kern w:val="0"/>
          <w:sz w:val="32"/>
          <w:szCs w:val="32"/>
        </w:rPr>
        <w:t>行政公益</w:t>
      </w:r>
      <w:proofErr w:type="gramEnd"/>
      <w:r w:rsidRPr="00C8117A">
        <w:rPr>
          <w:rFonts w:ascii="仿宋" w:eastAsia="仿宋" w:hAnsi="仿宋" w:cs="宋体" w:hint="eastAsia"/>
          <w:spacing w:val="7"/>
          <w:kern w:val="0"/>
          <w:sz w:val="32"/>
          <w:szCs w:val="32"/>
        </w:rPr>
        <w:t>诉讼诉前程序　外来入侵物种　动物运输　网络监管检察听证</w:t>
      </w:r>
    </w:p>
    <w:p w:rsidR="00C8117A" w:rsidRPr="00C8117A" w:rsidRDefault="00C8117A" w:rsidP="00566F04">
      <w:pPr>
        <w:widowControl/>
        <w:shd w:val="clear" w:color="auto" w:fill="FFFFFF"/>
        <w:ind w:firstLineChars="200" w:firstLine="668"/>
        <w:rPr>
          <w:rFonts w:ascii="黑体" w:eastAsia="黑体" w:hAnsi="黑体" w:cs="宋体"/>
          <w:spacing w:val="7"/>
          <w:kern w:val="0"/>
          <w:sz w:val="32"/>
          <w:szCs w:val="32"/>
        </w:rPr>
      </w:pPr>
      <w:r w:rsidRPr="00566F04">
        <w:rPr>
          <w:rFonts w:ascii="黑体" w:eastAsia="黑体" w:hAnsi="黑体" w:cs="宋体" w:hint="eastAsia"/>
          <w:bCs/>
          <w:spacing w:val="7"/>
          <w:kern w:val="0"/>
          <w:sz w:val="32"/>
          <w:szCs w:val="32"/>
        </w:rPr>
        <w:lastRenderedPageBreak/>
        <w:t>【要旨】</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针对物流运输公司利用互联网违法违规为外来入侵物种提供运输服务的情形，检察机关通过制发检察建议督促行政机关加强检疫监管，组织召开检察听证明确整改方案，充分调动“益心为公”志愿者等多方公益力量，共同推动动物运输行业规范发展，合力阻断外来入侵物种通过网络、物流运输传播扩散链条，精准、高效提升防治外来物种入侵防治工作水平。</w:t>
      </w:r>
    </w:p>
    <w:p w:rsidR="00C8117A" w:rsidRPr="00C8117A" w:rsidRDefault="00C8117A" w:rsidP="00566F04">
      <w:pPr>
        <w:widowControl/>
        <w:shd w:val="clear" w:color="auto" w:fill="FFFFFF"/>
        <w:ind w:firstLineChars="200" w:firstLine="668"/>
        <w:rPr>
          <w:rFonts w:ascii="黑体" w:eastAsia="黑体" w:hAnsi="黑体" w:cs="宋体"/>
          <w:bCs/>
          <w:spacing w:val="7"/>
          <w:kern w:val="0"/>
          <w:sz w:val="32"/>
          <w:szCs w:val="32"/>
        </w:rPr>
      </w:pPr>
      <w:r w:rsidRPr="00566F04">
        <w:rPr>
          <w:rFonts w:ascii="黑体" w:eastAsia="黑体" w:hAnsi="黑体" w:cs="宋体" w:hint="eastAsia"/>
          <w:bCs/>
          <w:spacing w:val="7"/>
          <w:kern w:val="0"/>
          <w:sz w:val="32"/>
          <w:szCs w:val="32"/>
        </w:rPr>
        <w:t>【基本案情】</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注册地位于北京市顺义区的多家动物运输公司在互联网上发布动物承运广告和宣传信息，承诺无需《动物免疫合格证明》即可提供动物运输服务。后经查明，上述公司近年来多次为未经检疫的动物提供承运服务，其中包括</w:t>
      </w:r>
      <w:proofErr w:type="gramStart"/>
      <w:r w:rsidRPr="00C8117A">
        <w:rPr>
          <w:rFonts w:ascii="仿宋" w:eastAsia="仿宋" w:hAnsi="仿宋" w:cs="宋体" w:hint="eastAsia"/>
          <w:spacing w:val="7"/>
          <w:kern w:val="0"/>
          <w:sz w:val="32"/>
          <w:szCs w:val="32"/>
        </w:rPr>
        <w:t>鳄</w:t>
      </w:r>
      <w:proofErr w:type="gramEnd"/>
      <w:r w:rsidRPr="00C8117A">
        <w:rPr>
          <w:rFonts w:ascii="仿宋" w:eastAsia="仿宋" w:hAnsi="仿宋" w:cs="宋体" w:hint="eastAsia"/>
          <w:spacing w:val="7"/>
          <w:kern w:val="0"/>
          <w:sz w:val="32"/>
          <w:szCs w:val="32"/>
        </w:rPr>
        <w:t>雀</w:t>
      </w:r>
      <w:proofErr w:type="gramStart"/>
      <w:r w:rsidRPr="00C8117A">
        <w:rPr>
          <w:rFonts w:ascii="仿宋" w:eastAsia="仿宋" w:hAnsi="仿宋" w:cs="宋体" w:hint="eastAsia"/>
          <w:spacing w:val="7"/>
          <w:kern w:val="0"/>
          <w:sz w:val="32"/>
          <w:szCs w:val="32"/>
        </w:rPr>
        <w:t>鳝</w:t>
      </w:r>
      <w:proofErr w:type="gramEnd"/>
      <w:r w:rsidRPr="00C8117A">
        <w:rPr>
          <w:rFonts w:ascii="仿宋" w:eastAsia="仿宋" w:hAnsi="仿宋" w:cs="宋体" w:hint="eastAsia"/>
          <w:spacing w:val="7"/>
          <w:kern w:val="0"/>
          <w:sz w:val="32"/>
          <w:szCs w:val="32"/>
        </w:rPr>
        <w:t>、清道夫鱼等被国家明确列入《外来入侵物种名单》《重点管理外来入侵物种名录》的动物，加剧外来入侵生物流入本地生态环境的风险，严重威胁生物多样性，损害国家利益和社会公共利益。</w:t>
      </w:r>
    </w:p>
    <w:p w:rsidR="00C8117A" w:rsidRPr="00C8117A" w:rsidRDefault="00C8117A" w:rsidP="00566F04">
      <w:pPr>
        <w:widowControl/>
        <w:shd w:val="clear" w:color="auto" w:fill="FFFFFF"/>
        <w:ind w:firstLineChars="200" w:firstLine="668"/>
        <w:rPr>
          <w:rFonts w:ascii="黑体" w:eastAsia="黑体" w:hAnsi="黑体" w:cs="宋体"/>
          <w:bCs/>
          <w:spacing w:val="7"/>
          <w:kern w:val="0"/>
          <w:sz w:val="32"/>
          <w:szCs w:val="32"/>
        </w:rPr>
      </w:pPr>
      <w:r w:rsidRPr="00566F04">
        <w:rPr>
          <w:rFonts w:ascii="黑体" w:eastAsia="黑体" w:hAnsi="黑体" w:cs="宋体" w:hint="eastAsia"/>
          <w:bCs/>
          <w:spacing w:val="7"/>
          <w:kern w:val="0"/>
          <w:sz w:val="32"/>
          <w:szCs w:val="32"/>
        </w:rPr>
        <w:t>【调查和督促履职】</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2022年8月，北京铁路运输检察院经查阅多家媒体报道，发现国内多地自然水域出现外来物种</w:t>
      </w:r>
      <w:proofErr w:type="gramStart"/>
      <w:r w:rsidRPr="00C8117A">
        <w:rPr>
          <w:rFonts w:ascii="仿宋" w:eastAsia="仿宋" w:hAnsi="仿宋" w:cs="宋体" w:hint="eastAsia"/>
          <w:spacing w:val="7"/>
          <w:kern w:val="0"/>
          <w:sz w:val="32"/>
          <w:szCs w:val="32"/>
        </w:rPr>
        <w:t>鳄</w:t>
      </w:r>
      <w:proofErr w:type="gramEnd"/>
      <w:r w:rsidRPr="00C8117A">
        <w:rPr>
          <w:rFonts w:ascii="仿宋" w:eastAsia="仿宋" w:hAnsi="仿宋" w:cs="宋体" w:hint="eastAsia"/>
          <w:spacing w:val="7"/>
          <w:kern w:val="0"/>
          <w:sz w:val="32"/>
          <w:szCs w:val="32"/>
        </w:rPr>
        <w:t>雀</w:t>
      </w:r>
      <w:proofErr w:type="gramStart"/>
      <w:r w:rsidRPr="00C8117A">
        <w:rPr>
          <w:rFonts w:ascii="仿宋" w:eastAsia="仿宋" w:hAnsi="仿宋" w:cs="宋体" w:hint="eastAsia"/>
          <w:spacing w:val="7"/>
          <w:kern w:val="0"/>
          <w:sz w:val="32"/>
          <w:szCs w:val="32"/>
        </w:rPr>
        <w:t>鳝</w:t>
      </w:r>
      <w:proofErr w:type="gramEnd"/>
      <w:r w:rsidRPr="00C8117A">
        <w:rPr>
          <w:rFonts w:ascii="仿宋" w:eastAsia="仿宋" w:hAnsi="仿宋" w:cs="宋体" w:hint="eastAsia"/>
          <w:spacing w:val="7"/>
          <w:kern w:val="0"/>
          <w:sz w:val="32"/>
          <w:szCs w:val="32"/>
        </w:rPr>
        <w:t>破坏当地水体生态环境，且该外来入侵物种可通过网络平台购买、运输。北京铁检院结合本地航空运输资源丰富、运输企业</w:t>
      </w:r>
      <w:r w:rsidRPr="00C8117A">
        <w:rPr>
          <w:rFonts w:ascii="仿宋" w:eastAsia="仿宋" w:hAnsi="仿宋" w:cs="宋体" w:hint="eastAsia"/>
          <w:spacing w:val="7"/>
          <w:kern w:val="0"/>
          <w:sz w:val="32"/>
          <w:szCs w:val="32"/>
        </w:rPr>
        <w:lastRenderedPageBreak/>
        <w:t>众多等因素，对全市互联网平台、从事动物运输公司同步开展线上筛查和线下核实，发现注册地位于北京市顺义区的5家动物运输公司存在为未经检疫的外来入侵物种提供运输服务的违法违规行为。</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2023年2月28日，北京铁检院决定立案。经与北京市顺义区农业农村局开展磋商，明确监管职能后，北京铁检院于2023年3月9日向顺义区农业农村局发出检察建议，督促其依法履行监督管理职责，对涉案违法从事动物运输的行为进行查处，同时进一步加强对辖区</w:t>
      </w:r>
      <w:proofErr w:type="gramStart"/>
      <w:r w:rsidRPr="00C8117A">
        <w:rPr>
          <w:rFonts w:ascii="仿宋" w:eastAsia="仿宋" w:hAnsi="仿宋" w:cs="宋体" w:hint="eastAsia"/>
          <w:spacing w:val="7"/>
          <w:kern w:val="0"/>
          <w:sz w:val="32"/>
          <w:szCs w:val="32"/>
        </w:rPr>
        <w:t>内动物</w:t>
      </w:r>
      <w:proofErr w:type="gramEnd"/>
      <w:r w:rsidRPr="00C8117A">
        <w:rPr>
          <w:rFonts w:ascii="仿宋" w:eastAsia="仿宋" w:hAnsi="仿宋" w:cs="宋体" w:hint="eastAsia"/>
          <w:spacing w:val="7"/>
          <w:kern w:val="0"/>
          <w:sz w:val="32"/>
          <w:szCs w:val="32"/>
        </w:rPr>
        <w:t>运输公司的监督管理，切实保障动物运输行业规范健康发展。</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收到检察建议书后，顺义区农业农村局立即启动整改，但因涉互联网外来入侵物种防控牵涉因素复杂，整改过程中存在执法难点。为确保整改落实到位，北京铁检院于2023年4月21日召开检察听证会，与会的市、区两</w:t>
      </w:r>
      <w:proofErr w:type="gramStart"/>
      <w:r w:rsidRPr="00C8117A">
        <w:rPr>
          <w:rFonts w:ascii="仿宋" w:eastAsia="仿宋" w:hAnsi="仿宋" w:cs="宋体" w:hint="eastAsia"/>
          <w:spacing w:val="7"/>
          <w:kern w:val="0"/>
          <w:sz w:val="32"/>
          <w:szCs w:val="32"/>
        </w:rPr>
        <w:t>级农业</w:t>
      </w:r>
      <w:proofErr w:type="gramEnd"/>
      <w:r w:rsidRPr="00C8117A">
        <w:rPr>
          <w:rFonts w:ascii="仿宋" w:eastAsia="仿宋" w:hAnsi="仿宋" w:cs="宋体" w:hint="eastAsia"/>
          <w:spacing w:val="7"/>
          <w:kern w:val="0"/>
          <w:sz w:val="32"/>
          <w:szCs w:val="32"/>
        </w:rPr>
        <w:t>农村局代表、专家学者、人大代表、“益心为公”志愿者以及涉案动物运输公司所在的互联网平台负责人对整改方案中存在的争议进行充分研讨，对执法主体、责任主体等问题达成统一意见。</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会后，顺义区农业农村局对涉案5家动物运输公司全面开展执法活动，依据违法情形的严重程度分别采取责令下架、警示教育等必要处置措施，同时制发《网络销售、托运动物及农资产品专项整治行动方案》在全区范围内部</w:t>
      </w:r>
      <w:r w:rsidRPr="00C8117A">
        <w:rPr>
          <w:rFonts w:ascii="仿宋" w:eastAsia="仿宋" w:hAnsi="仿宋" w:cs="宋体" w:hint="eastAsia"/>
          <w:spacing w:val="7"/>
          <w:kern w:val="0"/>
          <w:sz w:val="32"/>
          <w:szCs w:val="32"/>
        </w:rPr>
        <w:lastRenderedPageBreak/>
        <w:t>署开展专项整治行动，在普法宣传活动中，先后向辖区</w:t>
      </w:r>
      <w:proofErr w:type="gramStart"/>
      <w:r w:rsidRPr="00C8117A">
        <w:rPr>
          <w:rFonts w:ascii="仿宋" w:eastAsia="仿宋" w:hAnsi="仿宋" w:cs="宋体" w:hint="eastAsia"/>
          <w:spacing w:val="7"/>
          <w:kern w:val="0"/>
          <w:sz w:val="32"/>
          <w:szCs w:val="32"/>
        </w:rPr>
        <w:t>内动物</w:t>
      </w:r>
      <w:proofErr w:type="gramEnd"/>
      <w:r w:rsidRPr="00C8117A">
        <w:rPr>
          <w:rFonts w:ascii="仿宋" w:eastAsia="仿宋" w:hAnsi="仿宋" w:cs="宋体" w:hint="eastAsia"/>
          <w:spacing w:val="7"/>
          <w:kern w:val="0"/>
          <w:sz w:val="32"/>
          <w:szCs w:val="32"/>
        </w:rPr>
        <w:t>运输公司、广大市民群众发放《外来入侵物种名录》《动物及动物产品调运宣传告知书》等各类外来入侵物种防控宣传资料3000余份。</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为推动溯源治理，北京铁检院督促行政机关加大对互联网平台的监管力度，引导平台加强内部管理，完善外来入侵物种等相关关键词筛查拦截机制，定期检查平台内信息发布或经营者行为，并与行业主管部门建立通报、联系机制，配合行政机关对</w:t>
      </w:r>
      <w:proofErr w:type="gramStart"/>
      <w:r w:rsidRPr="00C8117A">
        <w:rPr>
          <w:rFonts w:ascii="仿宋" w:eastAsia="仿宋" w:hAnsi="仿宋" w:cs="宋体" w:hint="eastAsia"/>
          <w:spacing w:val="7"/>
          <w:kern w:val="0"/>
          <w:sz w:val="32"/>
          <w:szCs w:val="32"/>
        </w:rPr>
        <w:t>涉网络</w:t>
      </w:r>
      <w:proofErr w:type="gramEnd"/>
      <w:r w:rsidRPr="00C8117A">
        <w:rPr>
          <w:rFonts w:ascii="仿宋" w:eastAsia="仿宋" w:hAnsi="仿宋" w:cs="宋体" w:hint="eastAsia"/>
          <w:spacing w:val="7"/>
          <w:kern w:val="0"/>
          <w:sz w:val="32"/>
          <w:szCs w:val="32"/>
        </w:rPr>
        <w:t>销售、运输外来入侵物种的各类违法情形共同开展督查整改，在公益保护及长效治理方面形成内外合力。</w:t>
      </w:r>
    </w:p>
    <w:p w:rsidR="00C8117A" w:rsidRPr="00C8117A" w:rsidRDefault="00C8117A" w:rsidP="00566F04">
      <w:pPr>
        <w:widowControl/>
        <w:shd w:val="clear" w:color="auto" w:fill="FFFFFF"/>
        <w:ind w:firstLineChars="200" w:firstLine="668"/>
        <w:rPr>
          <w:rFonts w:ascii="黑体" w:eastAsia="黑体" w:hAnsi="黑体" w:cs="宋体"/>
          <w:bCs/>
          <w:spacing w:val="7"/>
          <w:kern w:val="0"/>
          <w:sz w:val="32"/>
          <w:szCs w:val="32"/>
        </w:rPr>
      </w:pPr>
      <w:r w:rsidRPr="00566F04">
        <w:rPr>
          <w:rFonts w:ascii="黑体" w:eastAsia="黑体" w:hAnsi="黑体" w:cs="宋体" w:hint="eastAsia"/>
          <w:bCs/>
          <w:spacing w:val="7"/>
          <w:kern w:val="0"/>
          <w:sz w:val="32"/>
          <w:szCs w:val="32"/>
        </w:rPr>
        <w:t>【典型意义】</w:t>
      </w:r>
    </w:p>
    <w:p w:rsidR="00C8117A" w:rsidRPr="00C8117A" w:rsidRDefault="00C8117A" w:rsidP="00566F04">
      <w:pPr>
        <w:widowControl/>
        <w:shd w:val="clear" w:color="auto" w:fill="FFFFFF"/>
        <w:ind w:firstLineChars="200" w:firstLine="668"/>
        <w:rPr>
          <w:rFonts w:ascii="仿宋" w:eastAsia="仿宋" w:hAnsi="仿宋" w:cs="宋体"/>
          <w:spacing w:val="7"/>
          <w:kern w:val="0"/>
          <w:sz w:val="32"/>
          <w:szCs w:val="32"/>
        </w:rPr>
      </w:pPr>
      <w:r w:rsidRPr="00C8117A">
        <w:rPr>
          <w:rFonts w:ascii="仿宋" w:eastAsia="仿宋" w:hAnsi="仿宋" w:cs="宋体" w:hint="eastAsia"/>
          <w:spacing w:val="7"/>
          <w:kern w:val="0"/>
          <w:sz w:val="32"/>
          <w:szCs w:val="32"/>
        </w:rPr>
        <w:t>生物多样性是衡量生态文明程度的重要标志，是人与自然和谐共生的集中体现。部分外来入侵物种严重损害入侵地区农林牧渔业生产，对入侵地生物多样性和生态系统具有重大威胁。检察机关通过规范互联网动物运输行业发展，防止违法对未经检疫的外来入侵物种进行运输，阻截控制外来入侵物种进入国内自然生态，避免引发人畜共患传染病，助力提升生物多样性治理能力和保护成效。</w:t>
      </w:r>
    </w:p>
    <w:p w:rsidR="003C7FE3" w:rsidRPr="00C8117A" w:rsidRDefault="003C7FE3"/>
    <w:sectPr w:rsidR="003C7FE3" w:rsidRPr="00C8117A" w:rsidSect="003C7FE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D74" w:rsidRDefault="00C93D74" w:rsidP="00566F04">
      <w:r>
        <w:separator/>
      </w:r>
    </w:p>
  </w:endnote>
  <w:endnote w:type="continuationSeparator" w:id="0">
    <w:p w:rsidR="00C93D74" w:rsidRDefault="00C93D74" w:rsidP="00566F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70041"/>
      <w:docPartObj>
        <w:docPartGallery w:val="Page Numbers (Bottom of Page)"/>
        <w:docPartUnique/>
      </w:docPartObj>
    </w:sdtPr>
    <w:sdtContent>
      <w:p w:rsidR="00566F04" w:rsidRDefault="00037AC9">
        <w:pPr>
          <w:pStyle w:val="a7"/>
          <w:jc w:val="center"/>
        </w:pPr>
        <w:fldSimple w:instr=" PAGE   \* MERGEFORMAT ">
          <w:r w:rsidR="00ED5D09" w:rsidRPr="00ED5D09">
            <w:rPr>
              <w:noProof/>
              <w:lang w:val="zh-CN"/>
            </w:rPr>
            <w:t>1</w:t>
          </w:r>
        </w:fldSimple>
      </w:p>
    </w:sdtContent>
  </w:sdt>
  <w:p w:rsidR="00566F04" w:rsidRDefault="00566F0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D74" w:rsidRDefault="00C93D74" w:rsidP="00566F04">
      <w:r>
        <w:separator/>
      </w:r>
    </w:p>
  </w:footnote>
  <w:footnote w:type="continuationSeparator" w:id="0">
    <w:p w:rsidR="00C93D74" w:rsidRDefault="00C93D74" w:rsidP="00566F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117A"/>
    <w:rsid w:val="00037AC9"/>
    <w:rsid w:val="003C7FE3"/>
    <w:rsid w:val="00566F04"/>
    <w:rsid w:val="00C8117A"/>
    <w:rsid w:val="00C93D74"/>
    <w:rsid w:val="00DC06AD"/>
    <w:rsid w:val="00E02FE8"/>
    <w:rsid w:val="00ED5D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F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11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8117A"/>
    <w:rPr>
      <w:b/>
      <w:bCs/>
    </w:rPr>
  </w:style>
  <w:style w:type="paragraph" w:styleId="a5">
    <w:name w:val="List Paragraph"/>
    <w:basedOn w:val="a"/>
    <w:uiPriority w:val="34"/>
    <w:qFormat/>
    <w:rsid w:val="00C8117A"/>
    <w:pPr>
      <w:ind w:firstLineChars="200" w:firstLine="420"/>
    </w:pPr>
  </w:style>
  <w:style w:type="paragraph" w:styleId="a6">
    <w:name w:val="header"/>
    <w:basedOn w:val="a"/>
    <w:link w:val="Char"/>
    <w:uiPriority w:val="99"/>
    <w:semiHidden/>
    <w:unhideWhenUsed/>
    <w:rsid w:val="00566F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66F04"/>
    <w:rPr>
      <w:sz w:val="18"/>
      <w:szCs w:val="18"/>
    </w:rPr>
  </w:style>
  <w:style w:type="paragraph" w:styleId="a7">
    <w:name w:val="footer"/>
    <w:basedOn w:val="a"/>
    <w:link w:val="Char0"/>
    <w:uiPriority w:val="99"/>
    <w:unhideWhenUsed/>
    <w:rsid w:val="00566F04"/>
    <w:pPr>
      <w:tabs>
        <w:tab w:val="center" w:pos="4153"/>
        <w:tab w:val="right" w:pos="8306"/>
      </w:tabs>
      <w:snapToGrid w:val="0"/>
      <w:jc w:val="left"/>
    </w:pPr>
    <w:rPr>
      <w:sz w:val="18"/>
      <w:szCs w:val="18"/>
    </w:rPr>
  </w:style>
  <w:style w:type="character" w:customStyle="1" w:styleId="Char0">
    <w:name w:val="页脚 Char"/>
    <w:basedOn w:val="a0"/>
    <w:link w:val="a7"/>
    <w:uiPriority w:val="99"/>
    <w:rsid w:val="00566F04"/>
    <w:rPr>
      <w:sz w:val="18"/>
      <w:szCs w:val="18"/>
    </w:rPr>
  </w:style>
</w:styles>
</file>

<file path=word/webSettings.xml><?xml version="1.0" encoding="utf-8"?>
<w:webSettings xmlns:r="http://schemas.openxmlformats.org/officeDocument/2006/relationships" xmlns:w="http://schemas.openxmlformats.org/wordprocessingml/2006/main">
  <w:divs>
    <w:div w:id="192764279">
      <w:bodyDiv w:val="1"/>
      <w:marLeft w:val="0"/>
      <w:marRight w:val="0"/>
      <w:marTop w:val="0"/>
      <w:marBottom w:val="0"/>
      <w:divBdr>
        <w:top w:val="none" w:sz="0" w:space="0" w:color="auto"/>
        <w:left w:val="none" w:sz="0" w:space="0" w:color="auto"/>
        <w:bottom w:val="none" w:sz="0" w:space="0" w:color="auto"/>
        <w:right w:val="none" w:sz="0" w:space="0" w:color="auto"/>
      </w:divBdr>
    </w:div>
    <w:div w:id="1138841043">
      <w:bodyDiv w:val="1"/>
      <w:marLeft w:val="0"/>
      <w:marRight w:val="0"/>
      <w:marTop w:val="0"/>
      <w:marBottom w:val="0"/>
      <w:divBdr>
        <w:top w:val="none" w:sz="0" w:space="0" w:color="auto"/>
        <w:left w:val="none" w:sz="0" w:space="0" w:color="auto"/>
        <w:bottom w:val="none" w:sz="0" w:space="0" w:color="auto"/>
        <w:right w:val="none" w:sz="0" w:space="0" w:color="auto"/>
      </w:divBdr>
    </w:div>
    <w:div w:id="1546721989">
      <w:bodyDiv w:val="1"/>
      <w:marLeft w:val="0"/>
      <w:marRight w:val="0"/>
      <w:marTop w:val="0"/>
      <w:marBottom w:val="0"/>
      <w:divBdr>
        <w:top w:val="none" w:sz="0" w:space="0" w:color="auto"/>
        <w:left w:val="none" w:sz="0" w:space="0" w:color="auto"/>
        <w:bottom w:val="none" w:sz="0" w:space="0" w:color="auto"/>
        <w:right w:val="none" w:sz="0" w:space="0" w:color="auto"/>
      </w:divBdr>
    </w:div>
    <w:div w:id="18761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41</Pages>
  <Words>2806</Words>
  <Characters>15999</Characters>
  <Application>Microsoft Office Word</Application>
  <DocSecurity>0</DocSecurity>
  <Lines>133</Lines>
  <Paragraphs>37</Paragraphs>
  <ScaleCrop>false</ScaleCrop>
  <Company>Microsoft</Company>
  <LinksUpToDate>false</LinksUpToDate>
  <CharactersWithSpaces>18768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2024-01-12T08:22:00Z</dcterms:created>
  <dcterms:modified xsi:type="dcterms:W3CDTF">2024-01-12T08:50:00Z</dcterms:modified>
</cp:coreProperties>
</file>